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60" w:hanging="660" w:hangingChars="150"/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口腔根管预备设备参数</w:t>
      </w:r>
    </w:p>
    <w:p>
      <w:pPr>
        <w:ind w:left="660" w:hanging="660" w:hangingChars="150"/>
        <w:jc w:val="center"/>
        <w:rPr>
          <w:rFonts w:ascii="宋体"/>
          <w:sz w:val="44"/>
          <w:szCs w:val="4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一、设备名称：X-SMART</w:t>
      </w:r>
      <w:r>
        <w:rPr>
          <w:rFonts w:ascii="宋体" w:hAnsi="宋体"/>
          <w:sz w:val="24"/>
        </w:rPr>
        <w:t>™</w:t>
      </w:r>
      <w:r>
        <w:rPr>
          <w:rFonts w:hint="eastAsia" w:ascii="宋体" w:hAnsi="宋体"/>
          <w:sz w:val="24"/>
        </w:rPr>
        <w:t xml:space="preserve"> Plus 口腔根管预备设备</w:t>
      </w:r>
    </w:p>
    <w:p>
      <w:pPr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二、用途和要求：高效、快捷、安全预备根管</w:t>
      </w:r>
    </w:p>
    <w:p>
      <w:pPr>
        <w:pStyle w:val="8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</w:t>
      </w:r>
      <w:r>
        <w:rPr>
          <w:rFonts w:hint="eastAsia" w:ascii="宋体" w:hAnsi="宋体"/>
          <w:sz w:val="24"/>
          <w:lang w:eastAsia="zh-CN"/>
        </w:rPr>
        <w:t>配置</w:t>
      </w:r>
      <w:r>
        <w:rPr>
          <w:rFonts w:hint="eastAsia" w:ascii="宋体" w:hAnsi="宋体"/>
          <w:sz w:val="24"/>
        </w:rPr>
        <w:t>组成：马达含有的部件：</w:t>
      </w:r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 xml:space="preserve"> 控制单元</w:t>
      </w:r>
      <w:bookmarkStart w:id="2" w:name="_GoBack"/>
      <w:bookmarkEnd w:id="2"/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带线马达手持件及连接器</w:t>
      </w:r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  <w:highlight w:val="yellow"/>
        </w:rPr>
      </w:pPr>
      <w:r>
        <w:rPr>
          <w:rFonts w:hint="eastAsia" w:ascii="宋体" w:hAnsi="宋体"/>
          <w:sz w:val="24"/>
          <w:szCs w:val="22"/>
          <w:highlight w:val="yellow"/>
        </w:rPr>
        <w:t>X-SMART™ P</w:t>
      </w:r>
      <w:r>
        <w:rPr>
          <w:rFonts w:ascii="宋体" w:hAnsi="宋体"/>
          <w:sz w:val="24"/>
          <w:szCs w:val="22"/>
          <w:highlight w:val="yellow"/>
        </w:rPr>
        <w:t>lus</w:t>
      </w:r>
      <w:r>
        <w:rPr>
          <w:rFonts w:hint="eastAsia" w:ascii="宋体" w:hAnsi="宋体"/>
          <w:sz w:val="24"/>
          <w:szCs w:val="22"/>
          <w:highlight w:val="yellow"/>
        </w:rPr>
        <w:t xml:space="preserve"> 6：1反角弯机头</w:t>
      </w:r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手机支架</w:t>
      </w:r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F型喷嘴（用于润滑）</w:t>
      </w:r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交流适配器，型号Cincon Electronics Co., Ltd，TR30RAM180，带有欧盟，英国，美国，澳大利亚可充电插头</w:t>
      </w:r>
    </w:p>
    <w:p>
      <w:pPr>
        <w:pStyle w:val="9"/>
        <w:numPr>
          <w:ilvl w:val="0"/>
          <w:numId w:val="2"/>
        </w:numPr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扭矩卡，用户手册</w:t>
      </w:r>
    </w:p>
    <w:p>
      <w:pPr>
        <w:ind w:left="360" w:hanging="360" w:hangingChars="150"/>
        <w:rPr>
          <w:rFonts w:ascii="宋体"/>
          <w:sz w:val="24"/>
        </w:rPr>
      </w:pPr>
    </w:p>
    <w:p>
      <w:pPr>
        <w:ind w:left="360" w:hanging="360" w:hangingChars="150"/>
        <w:rPr>
          <w:sz w:val="24"/>
        </w:rPr>
      </w:pPr>
      <w:r>
        <w:rPr>
          <w:rFonts w:hint="eastAsia"/>
          <w:sz w:val="24"/>
        </w:rPr>
        <w:t>四．</w:t>
      </w:r>
      <w:r>
        <w:rPr>
          <w:sz w:val="24"/>
        </w:rPr>
        <w:t>.</w:t>
      </w:r>
      <w:r>
        <w:rPr>
          <w:rFonts w:hint="eastAsia"/>
          <w:sz w:val="24"/>
        </w:rPr>
        <w:t>技术参数：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1..</w:t>
      </w:r>
      <w:r>
        <w:rPr>
          <w:rFonts w:hint="eastAsia"/>
          <w:sz w:val="24"/>
          <w:szCs w:val="24"/>
        </w:rPr>
        <w:t>控制主机：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NE274/NE298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扭矩范围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连续旋转状态下是0.6-4.0Ncm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速度范围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连续旋转状态下是250-1200rpm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额定输入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 18 V 0.5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充电时间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大约5小时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宽107X深196X高107mm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</w:t>
            </w:r>
          </w:p>
        </w:tc>
        <w:tc>
          <w:tcPr>
            <w:tcW w:w="580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580g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2.X-SMART™P</w:t>
      </w:r>
      <w:r>
        <w:rPr>
          <w:sz w:val="24"/>
          <w:szCs w:val="24"/>
        </w:rPr>
        <w:t>lus</w:t>
      </w:r>
      <w:r>
        <w:rPr>
          <w:rFonts w:hint="eastAsia"/>
          <w:sz w:val="24"/>
          <w:szCs w:val="24"/>
        </w:rPr>
        <w:t xml:space="preserve"> 马达手柄连线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5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78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EM09M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578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直径22.6X长度133.5</w:t>
            </w:r>
            <w:bookmarkStart w:id="0" w:name="OLE_LINK44"/>
            <w:bookmarkStart w:id="1" w:name="OLE_LINK45"/>
            <w:r>
              <w:rPr>
                <w:rFonts w:hint="eastAsia"/>
                <w:sz w:val="24"/>
                <w:szCs w:val="24"/>
              </w:rPr>
              <w:t>mm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</w:t>
            </w:r>
          </w:p>
        </w:tc>
        <w:tc>
          <w:tcPr>
            <w:tcW w:w="578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150g（包括马达手机线）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3.X-SMART™P</w:t>
      </w:r>
      <w:r>
        <w:rPr>
          <w:sz w:val="24"/>
          <w:szCs w:val="24"/>
        </w:rPr>
        <w:t>lus</w:t>
      </w:r>
      <w:r>
        <w:rPr>
          <w:rFonts w:hint="eastAsia"/>
          <w:sz w:val="24"/>
          <w:szCs w:val="24"/>
        </w:rPr>
        <w:t xml:space="preserve"> 反角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齿轮比例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锉轴附件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直径2.35mm </w:t>
            </w:r>
            <w:r>
              <w:rPr>
                <w:sz w:val="24"/>
                <w:szCs w:val="24"/>
              </w:rPr>
              <w:t xml:space="preserve">ISO1797-1 </w:t>
            </w:r>
            <w:r>
              <w:rPr>
                <w:rFonts w:hint="eastAsia"/>
                <w:sz w:val="24"/>
                <w:szCs w:val="24"/>
              </w:rPr>
              <w:t>型</w:t>
            </w: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牙锉柄部的最小适合长度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牙锉最大总长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卡盘类型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推动按钮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</w:t>
            </w:r>
          </w:p>
        </w:tc>
        <w:tc>
          <w:tcPr>
            <w:tcW w:w="543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36g</w:t>
            </w:r>
          </w:p>
        </w:tc>
      </w:tr>
    </w:tbl>
    <w:p>
      <w:pPr>
        <w:pStyle w:val="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功能和特点：</w:t>
      </w:r>
    </w:p>
    <w:p>
      <w:pPr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华文黑体" w:hAnsi="微软雅黑" w:eastAsia="微软雅黑" w:cs="Arial Bold Italic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szCs w:val="24"/>
        </w:rPr>
        <w:t>没有脚踏板，</w:t>
      </w:r>
      <w:r>
        <w:rPr>
          <w:rFonts w:ascii="宋体" w:hAnsi="宋体"/>
          <w:sz w:val="24"/>
          <w:szCs w:val="24"/>
        </w:rPr>
        <w:t xml:space="preserve">On / Off </w:t>
      </w:r>
      <w:r>
        <w:rPr>
          <w:rFonts w:hint="eastAsia" w:ascii="宋体" w:hAnsi="宋体"/>
          <w:sz w:val="24"/>
          <w:szCs w:val="24"/>
        </w:rPr>
        <w:t>按钮在马达的手柄上。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/>
          <w:color w:val="FF0000"/>
          <w:sz w:val="24"/>
        </w:rPr>
        <w:t>☆</w:t>
      </w: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华文黑体" w:hAnsi="微软雅黑" w:eastAsia="微软雅黑" w:cs="Arial Bold Italic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szCs w:val="24"/>
        </w:rPr>
        <w:t>优越的视野</w:t>
      </w:r>
      <w:r>
        <w:rPr>
          <w:rFonts w:ascii="宋体" w:hAnsi="宋体"/>
          <w:sz w:val="24"/>
          <w:szCs w:val="24"/>
        </w:rPr>
        <w:t xml:space="preserve">&amp; </w:t>
      </w:r>
      <w:r>
        <w:rPr>
          <w:rFonts w:hint="eastAsia" w:ascii="宋体" w:hAnsi="宋体"/>
          <w:sz w:val="24"/>
          <w:szCs w:val="24"/>
        </w:rPr>
        <w:t>入口，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微型反角机头。</w:t>
      </w:r>
    </w:p>
    <w:p>
      <w:pPr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 w:ascii="华文黑体" w:hAnsi="微软雅黑" w:eastAsia="微软雅黑" w:cs="Arial Bold Italic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szCs w:val="24"/>
        </w:rPr>
        <w:t>简单的用户界面，大屏幕，专门的按钮控制。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/>
          <w:color w:val="FF0000"/>
          <w:sz w:val="24"/>
        </w:rPr>
        <w:t>☆</w:t>
      </w:r>
      <w:r>
        <w:rPr>
          <w:rFonts w:hint="eastAsia" w:ascii="宋体" w:hAnsi="宋体"/>
          <w:sz w:val="24"/>
          <w:szCs w:val="24"/>
        </w:rPr>
        <w:t>4. 支持单支锉根管成型，双向旋转动力装置。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/>
          <w:color w:val="FF0000"/>
          <w:sz w:val="24"/>
        </w:rPr>
        <w:t>☆</w:t>
      </w:r>
      <w:r>
        <w:rPr>
          <w:rFonts w:hint="eastAsia" w:ascii="宋体" w:hAnsi="宋体"/>
          <w:sz w:val="24"/>
          <w:szCs w:val="24"/>
        </w:rPr>
        <w:t>5.</w:t>
      </w:r>
      <w:r>
        <w:rPr>
          <w:rFonts w:ascii="Arial Bold Italic" w:hAnsi="Arial Bold Italic" w:eastAsia="微软雅黑" w:cs="Arial Bold Italic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szCs w:val="24"/>
        </w:rPr>
        <w:t>预编程的有6个程序，方便用户直接使用。此外还可个性化设置多个程序（适用于市面上的其他品牌锉）。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/>
          <w:color w:val="FF0000"/>
          <w:sz w:val="24"/>
        </w:rPr>
        <w:t>☆</w:t>
      </w:r>
      <w:r>
        <w:rPr>
          <w:rFonts w:hint="eastAsia" w:ascii="宋体" w:hAnsi="宋体"/>
          <w:sz w:val="24"/>
          <w:szCs w:val="24"/>
        </w:rPr>
        <w:t>6. 很容易就辨认可以旋转锉的型号，</w:t>
      </w:r>
      <w:r>
        <w:rPr>
          <w:rFonts w:ascii="宋体" w:hAnsi="宋体"/>
          <w:sz w:val="24"/>
          <w:szCs w:val="24"/>
        </w:rPr>
        <w:t>ISO</w:t>
      </w:r>
      <w:r>
        <w:rPr>
          <w:rFonts w:hint="eastAsia" w:ascii="宋体" w:hAnsi="宋体"/>
          <w:sz w:val="24"/>
          <w:szCs w:val="24"/>
        </w:rPr>
        <w:t>颜色标记。</w:t>
      </w:r>
    </w:p>
    <w:p>
      <w:pPr>
        <w:ind w:left="480" w:hanging="480" w:hanging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产品成熟：产品安全系统稳定，有效安全预备根管，被国内多家知名口腔专科医院采购使用。</w:t>
      </w:r>
    </w:p>
    <w:p>
      <w:pPr>
        <w:widowControl/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六．售后服务：</w:t>
      </w:r>
    </w:p>
    <w:p>
      <w:pPr>
        <w:ind w:left="360" w:hanging="360" w:hangingChars="150"/>
      </w:pPr>
      <w:r>
        <w:rPr>
          <w:rFonts w:hint="eastAsia" w:ascii="宋体" w:hAnsi="宋体"/>
          <w:kern w:val="0"/>
          <w:sz w:val="24"/>
          <w:szCs w:val="24"/>
        </w:rPr>
        <w:t>现货，质保时间为36个月，自购买之日计起（例外：反角机头质保期是12个月）。</w:t>
      </w:r>
    </w:p>
    <w:p>
      <w:pPr>
        <w:widowControl/>
        <w:spacing w:line="360" w:lineRule="auto"/>
        <w:rPr>
          <w:rFonts w:ascii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黑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old Italic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4D16"/>
    <w:multiLevelType w:val="multilevel"/>
    <w:tmpl w:val="30974D16"/>
    <w:lvl w:ilvl="0" w:tentative="0">
      <w:start w:val="1"/>
      <w:numFmt w:val="bullet"/>
      <w:pStyle w:val="9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383D2DE0"/>
    <w:multiLevelType w:val="multilevel"/>
    <w:tmpl w:val="383D2D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746069BD"/>
    <w:multiLevelType w:val="multilevel"/>
    <w:tmpl w:val="746069BD"/>
    <w:lvl w:ilvl="0" w:tentative="0">
      <w:start w:val="5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5F"/>
    <w:rsid w:val="000442B6"/>
    <w:rsid w:val="00220985"/>
    <w:rsid w:val="00227478"/>
    <w:rsid w:val="003C4A25"/>
    <w:rsid w:val="003D2E5F"/>
    <w:rsid w:val="0050246F"/>
    <w:rsid w:val="0052736B"/>
    <w:rsid w:val="007F393C"/>
    <w:rsid w:val="00B12F2E"/>
    <w:rsid w:val="00C4258C"/>
    <w:rsid w:val="00EF23D5"/>
    <w:rsid w:val="29A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缩进"/>
    <w:basedOn w:val="1"/>
    <w:uiPriority w:val="0"/>
    <w:pPr>
      <w:numPr>
        <w:ilvl w:val="0"/>
        <w:numId w:val="1"/>
      </w:numPr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2014-12-28T14:57:00Z</dcterms:created>
  <dc:creator>Wang, Bin</dc:creator>
  <cp:lastModifiedBy>Administrator</cp:lastModifiedBy>
  <dcterms:modified xsi:type="dcterms:W3CDTF">2017-11-06T03:00:50Z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