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主要技术参数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60"/>
        <w:gridCol w:w="1406"/>
        <w:gridCol w:w="6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1" w:type="pc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功能模块</w:t>
            </w:r>
          </w:p>
        </w:tc>
        <w:tc>
          <w:tcPr>
            <w:tcW w:w="696" w:type="pct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165" w:type="pc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67" w:type="pct"/>
          </w:tcPr>
          <w:p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1" w:type="pct"/>
            <w:vAlign w:val="center"/>
          </w:tcPr>
          <w:p>
            <w:r>
              <w:rPr>
                <w:rFonts w:hint="eastAsia"/>
              </w:rPr>
              <w:t>课程管理</w:t>
            </w:r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课程管理</w:t>
            </w:r>
          </w:p>
        </w:tc>
        <w:tc>
          <w:tcPr>
            <w:tcW w:w="3165" w:type="pct"/>
            <w:vAlign w:val="center"/>
          </w:tcPr>
          <w:p>
            <w:pPr>
              <w:numPr>
                <w:ilvl w:val="1"/>
                <w:numId w:val="1"/>
              </w:numPr>
            </w:pPr>
            <w:r>
              <w:rPr>
                <w:rFonts w:hint="eastAsia"/>
              </w:rPr>
              <w:t>在课程管理里面可以查看所有要学习的课程，可以看到该课程是必修还是选修</w:t>
            </w:r>
          </w:p>
          <w:p>
            <w:r>
              <w:rPr>
                <w:rFonts w:hint="eastAsia"/>
              </w:rPr>
              <w:t>1.2、可以添加讲义，可以查看课程的讲解老师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1" w:type="pct"/>
            <w:vMerge w:val="restart"/>
            <w:vAlign w:val="center"/>
          </w:tcPr>
          <w:p>
            <w:r>
              <w:rPr>
                <w:rFonts w:hint="eastAsia"/>
              </w:rPr>
              <w:t>批卷管理</w:t>
            </w:r>
          </w:p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批卷管理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2.</w:t>
            </w:r>
            <w:r>
              <w:t>1</w:t>
            </w:r>
            <w:r>
              <w:rPr>
                <w:rFonts w:hint="eastAsia"/>
              </w:rPr>
              <w:t>、批卷管理是对试卷进行打分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成绩查询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2.</w:t>
            </w:r>
            <w:r>
              <w:t>2</w:t>
            </w:r>
            <w:r>
              <w:rPr>
                <w:rFonts w:hint="eastAsia"/>
              </w:rPr>
              <w:t>、可以看到自己考试的全部信息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1" w:type="pct"/>
            <w:vMerge w:val="restart"/>
            <w:vAlign w:val="center"/>
          </w:tcPr>
          <w:p>
            <w:r>
              <w:rPr>
                <w:rFonts w:hint="eastAsia"/>
              </w:rPr>
              <w:t>题库管理</w:t>
            </w:r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单选题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3.1、可以查看所有的单选题还可以添加相应的单选题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多选题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3.2、可以查看所有的多选题还可以添加相应的多选题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判断题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3.3、可以查看所有的判断题还可以添加相应的判断题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填空题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3.4、可以查看所有的填空题还可以添加相应的填空题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简答题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3.5、可以查看所有的简答题还可以添加相应的简答题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名词解释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3.6、可以查看所有的，名词解释还可以添加相应的名词解释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选项题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3.7、可以查看所有的选项题还可以添加相应的选项题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题干题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3.8、可以查看所有的题干题还可以添加相应的题干题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7" w:type="pct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批量导入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3.9、可以在word文档复制所有的题目和答案，题目答案分开，选择题目分类和题型，点击预览提交就可以批量导入题目了，方便快捷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71" w:type="pct"/>
            <w:vMerge w:val="restart"/>
            <w:vAlign w:val="center"/>
          </w:tcPr>
          <w:p>
            <w:r>
              <w:rPr>
                <w:rFonts w:hint="eastAsia"/>
              </w:rPr>
              <w:t>考试管理</w:t>
            </w:r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创建考试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4.1、创建考试的试卷，可以自己规定考试的时间考试的题目，答题的次数等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考试管理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4.2、考试管理可以可以查看所有考试的试卷，还可以打印纸质试卷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71" w:type="pct"/>
            <w:vAlign w:val="center"/>
          </w:tcPr>
          <w:p>
            <w:r>
              <w:rPr>
                <w:rFonts w:hint="eastAsia"/>
              </w:rPr>
              <w:t xml:space="preserve">组卷管理 </w:t>
            </w:r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组卷管理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5.1、按照自己的需求，选择一套固定的题成一份试卷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71" w:type="pct"/>
            <w:vAlign w:val="center"/>
          </w:tcPr>
          <w:p>
            <w:r>
              <w:rPr>
                <w:rFonts w:hint="eastAsia"/>
              </w:rPr>
              <w:t>用户管理</w:t>
            </w:r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用户管理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6.1、可以查看所有的用户人员，可以对其进行添加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71" w:type="pct"/>
            <w:vMerge w:val="restart"/>
            <w:vAlign w:val="center"/>
          </w:tcPr>
          <w:p>
            <w:r>
              <w:rPr>
                <w:rFonts w:hint="eastAsia"/>
              </w:rPr>
              <w:t>考生管理</w:t>
            </w:r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考生管理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7.1、考生管理可以查看所有的考生人员，可以对其添加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链接考生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7.2、根据填入考生的信息来进行考试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71" w:type="pct"/>
            <w:vAlign w:val="center"/>
          </w:tcPr>
          <w:p>
            <w:r>
              <w:rPr>
                <w:rFonts w:hint="eastAsia"/>
              </w:rPr>
              <w:t>防作弊管理</w:t>
            </w:r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防作弊管理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8.1、超时收卷，答题时超过考试时间自动交卷</w:t>
            </w:r>
          </w:p>
          <w:p>
            <w:r>
              <w:rPr>
                <w:rFonts w:hint="eastAsia"/>
              </w:rPr>
              <w:t>8.1、切换页面超过规定的次数强制交卷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67" w:type="pct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871" w:type="pct"/>
            <w:vMerge w:val="restart"/>
            <w:vAlign w:val="center"/>
          </w:tcPr>
          <w:p>
            <w:r>
              <w:rPr>
                <w:rFonts w:hint="eastAsia"/>
              </w:rPr>
              <w:t>统计分析</w:t>
            </w:r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考试统计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9.1、一键查看及格率、答题时长、参考率、平均分、最高分、最低分等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统计分析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9.2、可自定义查看部门科室的应考人、参考人、及格率、最高分、最低分，下载图表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71" w:type="pct"/>
            <w:vAlign w:val="center"/>
          </w:tcPr>
          <w:p>
            <w:r>
              <w:rPr>
                <w:rFonts w:hint="eastAsia"/>
              </w:rPr>
              <w:t>考试服务</w:t>
            </w:r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考试服务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10.1、在线客服为你解答难题，产品使用指导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871" w:type="pct"/>
            <w:vMerge w:val="restart"/>
            <w:vAlign w:val="center"/>
          </w:tcPr>
          <w:p>
            <w:r>
              <w:rPr>
                <w:rFonts w:hint="eastAsia"/>
              </w:rPr>
              <w:t>基础设置</w:t>
            </w:r>
            <w:bookmarkStart w:id="0" w:name="_GoBack"/>
            <w:bookmarkEnd w:id="0"/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考试类型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11.1、展示用户的考试类型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考生类型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11.2、展示考生的类型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试卷分类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11.3、展示试卷分类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题目分类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11.4、展示题目分类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学历设置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11.5、展示学历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技术职业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11.6、展示技术职业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民族设置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11.7、展示民族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  <w:vAlign w:val="center"/>
          </w:tcPr>
          <w:p/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职务设置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11.8、展示职务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pct"/>
            <w:vMerge w:val="continue"/>
          </w:tcPr>
          <w:p/>
        </w:tc>
        <w:tc>
          <w:tcPr>
            <w:tcW w:w="696" w:type="pct"/>
          </w:tcPr>
          <w:p>
            <w:r>
              <w:rPr>
                <w:rFonts w:hint="eastAsia"/>
              </w:rPr>
              <w:t>职称设置</w:t>
            </w:r>
          </w:p>
        </w:tc>
        <w:tc>
          <w:tcPr>
            <w:tcW w:w="3165" w:type="pct"/>
          </w:tcPr>
          <w:p>
            <w:r>
              <w:rPr>
                <w:rFonts w:hint="eastAsia"/>
              </w:rPr>
              <w:t>11.9、展示职称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" w:type="pc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871" w:type="pct"/>
            <w:vAlign w:val="center"/>
          </w:tcPr>
          <w:p>
            <w:r>
              <w:rPr>
                <w:rFonts w:hint="eastAsia"/>
              </w:rPr>
              <w:t>考勤打卡</w:t>
            </w:r>
          </w:p>
        </w:tc>
        <w:tc>
          <w:tcPr>
            <w:tcW w:w="696" w:type="pct"/>
            <w:vAlign w:val="center"/>
          </w:tcPr>
          <w:p>
            <w:r>
              <w:rPr>
                <w:rFonts w:hint="eastAsia"/>
              </w:rPr>
              <w:t>考勤打卡</w:t>
            </w:r>
          </w:p>
        </w:tc>
        <w:tc>
          <w:tcPr>
            <w:tcW w:w="3165" w:type="pct"/>
            <w:vAlign w:val="center"/>
          </w:tcPr>
          <w:p>
            <w:r>
              <w:rPr>
                <w:rFonts w:hint="eastAsia"/>
              </w:rPr>
              <w:t>12.1、考生要每天签到、打卡来记录每天的学习情况，签到会获取到你的详细位置和当前打卡的时间</w:t>
            </w:r>
          </w:p>
        </w:tc>
      </w:tr>
    </w:tbl>
    <w:p>
      <w:pPr>
        <w:pStyle w:val="2"/>
      </w:pPr>
    </w:p>
    <w:sectPr>
      <w:pgSz w:w="11906" w:h="16838"/>
      <w:pgMar w:top="873" w:right="1009" w:bottom="873" w:left="100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7714"/>
    <w:multiLevelType w:val="multilevel"/>
    <w:tmpl w:val="6AF47714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68"/>
    <w:rsid w:val="006D58C4"/>
    <w:rsid w:val="00C15968"/>
    <w:rsid w:val="00C66127"/>
    <w:rsid w:val="0AEA20E3"/>
    <w:rsid w:val="16200211"/>
    <w:rsid w:val="2A4400CC"/>
    <w:rsid w:val="2BB13E76"/>
    <w:rsid w:val="3344771D"/>
    <w:rsid w:val="74E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贵州天讯</Company>
  <Pages>2</Pages>
  <Words>237</Words>
  <Characters>1352</Characters>
  <Lines>11</Lines>
  <Paragraphs>3</Paragraphs>
  <TotalTime>177</TotalTime>
  <ScaleCrop>false</ScaleCrop>
  <LinksUpToDate>false</LinksUpToDate>
  <CharactersWithSpaces>1586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2020-04-20T02:03:00Z</dcterms:created>
  <dc:creator>三亿少女梦</dc:creator>
  <cp:lastModifiedBy>王庆喜</cp:lastModifiedBy>
  <cp:lastPrinted>2020-05-08T04:00:57Z</cp:lastPrinted>
  <dcterms:modified xsi:type="dcterms:W3CDTF">2020-05-08T06:09:25Z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