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小儿心电监护仪招标参数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1、进口品牌；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2、主机与显示器一体化设计，低功耗，无硬盘、无风扇设计，启动快、故障率低，不影响层流净化；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3、彩色医用A级TFT触摸液晶显示器，≥8英寸，分辨率≥800*600；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4、中文操作界面，波形及数字的位置，大小可变</w:t>
      </w:r>
      <w:bookmarkStart w:id="0" w:name="_GoBack"/>
      <w:bookmarkEnd w:id="0"/>
      <w:r>
        <w:rPr>
          <w:rFonts w:hint="eastAsia" w:ascii="宋体" w:hAnsi="宋体"/>
          <w:sz w:val="24"/>
        </w:rPr>
        <w:t>化；大字显示等多种屏幕显示方式，波形可冻结；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5、通过7M3级别院外转运测试，具有极强的防摔、防潮、抗干扰能力。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6、基本参数：心电/呼吸、脉搏、血氧、无创血压、一路有创、一路体温功能，可选配呼吸末二氧化碳，第二路有创压和第二路快速体温，麻醉气体监测；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7、可监护成人、儿童、新生儿；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8、具有水平趋势图，可以很直观的来观察病人在短期内的各项参数的变化；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9、防低灌注、防运动伪差血氧饱和度监测，可显示监测部位的灌注指数，对血氧饱合度准确性做出评估；含硅胶指套式血氧探头，佩戴舒适、无过敏反应；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10、采用5个电极片可12导联心电同屏、同步、实时显示，12导ST段数据。可连续检测QT/QTc参数；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11、12导联ST 环状图，以图形形式标记12导联ST值，实时更新，并可显示趋势。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、48小时图形和表格趋势存储；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、三级智能报警，按严重程度分级的声音报警,带彩色编码的报警信息、报警的参数数值闪烁，明显的不同颜色（红、黄、绿）的报警灯；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、接口包括：外接护士呼叫系统接口，USB软件升级接口和以太端口以标准的HL7格式输出监护数据；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、配锂电池供电3小时以上。</w:t>
      </w:r>
    </w:p>
    <w:p>
      <w:pPr>
        <w:spacing w:line="360" w:lineRule="auto"/>
        <w:ind w:firstLine="714" w:firstLineChars="255"/>
        <w:rPr>
          <w:sz w:val="28"/>
        </w:rPr>
      </w:pPr>
    </w:p>
    <w:p>
      <w:pPr>
        <w:spacing w:line="360" w:lineRule="auto"/>
        <w:ind w:firstLine="714" w:firstLineChars="255"/>
        <w:rPr>
          <w:sz w:val="28"/>
        </w:rPr>
      </w:pPr>
    </w:p>
    <w:p>
      <w:pPr>
        <w:spacing w:line="360" w:lineRule="auto"/>
        <w:ind w:firstLine="714" w:firstLineChars="255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F"/>
    <w:rsid w:val="000C6652"/>
    <w:rsid w:val="001417E3"/>
    <w:rsid w:val="003829F2"/>
    <w:rsid w:val="00437A73"/>
    <w:rsid w:val="00494EC2"/>
    <w:rsid w:val="00620E53"/>
    <w:rsid w:val="0066411F"/>
    <w:rsid w:val="00701EE3"/>
    <w:rsid w:val="00706ADA"/>
    <w:rsid w:val="00825BDD"/>
    <w:rsid w:val="0085210D"/>
    <w:rsid w:val="008D58A1"/>
    <w:rsid w:val="008E6D14"/>
    <w:rsid w:val="00B95D79"/>
    <w:rsid w:val="00BC34E0"/>
    <w:rsid w:val="00C5675F"/>
    <w:rsid w:val="00D73EB9"/>
    <w:rsid w:val="00D91943"/>
    <w:rsid w:val="00EA0510"/>
    <w:rsid w:val="00EF7C0D"/>
    <w:rsid w:val="00FE310C"/>
    <w:rsid w:val="00FF6420"/>
    <w:rsid w:val="6570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2017-04-28T02:53:00Z</dcterms:created>
  <dc:creator>yi mu</dc:creator>
  <cp:lastModifiedBy>王庆喜</cp:lastModifiedBy>
  <cp:lastPrinted>2020-07-08T07:51:32Z</cp:lastPrinted>
  <dcterms:modified xsi:type="dcterms:W3CDTF">2020-07-08T07:52:06Z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