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服务器配置参数</w:t>
      </w:r>
    </w:p>
    <w:p>
      <w:pPr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8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316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配置/要求</w:t>
            </w:r>
          </w:p>
        </w:tc>
        <w:tc>
          <w:tcPr>
            <w:tcW w:w="3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2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硬件要求</w:t>
            </w:r>
          </w:p>
        </w:tc>
        <w:tc>
          <w:tcPr>
            <w:tcW w:w="331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CPU：不少于16核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内存：不少于32G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硬盘：不少于1T</w:t>
            </w:r>
          </w:p>
        </w:tc>
        <w:tc>
          <w:tcPr>
            <w:tcW w:w="2982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操作系统</w:t>
            </w:r>
          </w:p>
        </w:tc>
        <w:tc>
          <w:tcPr>
            <w:tcW w:w="331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Linux centos 7.2+ 或者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Windows Server 2012+</w:t>
            </w:r>
          </w:p>
        </w:tc>
        <w:tc>
          <w:tcPr>
            <w:tcW w:w="2982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软件环境</w:t>
            </w:r>
          </w:p>
        </w:tc>
        <w:tc>
          <w:tcPr>
            <w:tcW w:w="331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JDK：1.8</w:t>
            </w:r>
          </w:p>
        </w:tc>
        <w:tc>
          <w:tcPr>
            <w:tcW w:w="2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必须使用JDK1.8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以上版本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10C4B"/>
    <w:rsid w:val="2589192C"/>
    <w:rsid w:val="26F86D3E"/>
    <w:rsid w:val="4B83351D"/>
    <w:rsid w:val="61F94395"/>
    <w:rsid w:val="648F43DC"/>
    <w:rsid w:val="706C0650"/>
    <w:rsid w:val="7CF1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2021-07-28T01:37:00Z</dcterms:created>
  <dc:creator>信息科 龙安平</dc:creator>
  <cp:lastModifiedBy>王庆喜</cp:lastModifiedBy>
  <dcterms:modified xsi:type="dcterms:W3CDTF">2021-08-20T03:57:23Z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04B530A4B1634E28843AB809FB48FBBC</vt:lpwstr>
  </property>
</Properties>
</file>