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192CB">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普定县中医医院院内比选公告</w:t>
      </w:r>
    </w:p>
    <w:p w14:paraId="23F7CA05">
      <w:pPr>
        <w:widowControl/>
        <w:spacing w:line="360" w:lineRule="auto"/>
        <w:ind w:firstLine="640" w:firstLineChars="200"/>
        <w:jc w:val="left"/>
        <w:rPr>
          <w:rFonts w:hint="eastAsia" w:ascii="仿宋_GB2312" w:hAnsi="仿宋_GB2312" w:eastAsia="仿宋_GB2312" w:cs="仿宋_GB2312"/>
          <w:sz w:val="32"/>
          <w:szCs w:val="32"/>
        </w:rPr>
      </w:pPr>
    </w:p>
    <w:p w14:paraId="6843C219">
      <w:pPr>
        <w:widowControl/>
        <w:spacing w:line="360" w:lineRule="auto"/>
        <w:ind w:firstLine="640" w:firstLineChars="200"/>
        <w:jc w:val="left"/>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因部分系统维保到期，结合我院实际情况，现决定以院内比选方式采购安全设备维保、特征库事宜。上网行为管理、WEB防火墙(已停产维护)、漏洞扫描、数据库审计、防毒防火墙、入侵防御等维保服务，欢迎符合资质的公司参加比选，现将比选有关事项公告如下：</w:t>
      </w:r>
    </w:p>
    <w:p w14:paraId="3AE73AFF">
      <w:pPr>
        <w:widowControl/>
        <w:numPr>
          <w:ilvl w:val="0"/>
          <w:numId w:val="1"/>
        </w:numPr>
        <w:spacing w:line="360" w:lineRule="auto"/>
        <w:ind w:firstLine="643"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项目名称：</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信息安全设备维保服务</w:t>
      </w:r>
    </w:p>
    <w:p w14:paraId="2F78CE43">
      <w:pPr>
        <w:widowControl/>
        <w:numPr>
          <w:ilvl w:val="0"/>
          <w:numId w:val="1"/>
        </w:numPr>
        <w:spacing w:line="360" w:lineRule="auto"/>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项目编号：</w:t>
      </w:r>
      <w:r>
        <w:rPr>
          <w:rFonts w:hint="eastAsia" w:ascii="方正仿宋_GB2312" w:hAnsi="方正仿宋_GB2312" w:eastAsia="方正仿宋_GB2312" w:cs="方正仿宋_GB2312"/>
          <w:sz w:val="32"/>
          <w:szCs w:val="32"/>
        </w:rPr>
        <w:t>ZY20250036</w:t>
      </w:r>
    </w:p>
    <w:p w14:paraId="12DEE135">
      <w:pPr>
        <w:widowControl/>
        <w:spacing w:line="360" w:lineRule="auto"/>
        <w:ind w:firstLine="643" w:firstLineChars="200"/>
        <w:jc w:val="left"/>
        <w:rPr>
          <w:rFonts w:hint="eastAsia" w:ascii="方正仿宋_GB2312" w:hAnsi="方正仿宋_GB2312" w:eastAsia="方正仿宋_GB2312" w:cs="方正仿宋_GB2312"/>
          <w:sz w:val="32"/>
          <w:szCs w:val="32"/>
        </w:rPr>
      </w:pPr>
      <w:r>
        <w:rPr>
          <w:rFonts w:hint="eastAsia" w:ascii="仿宋_GB2312" w:hAnsi="仿宋_GB2312" w:eastAsia="仿宋_GB2312" w:cs="仿宋_GB2312"/>
          <w:b/>
          <w:bCs/>
          <w:sz w:val="32"/>
          <w:szCs w:val="32"/>
        </w:rPr>
        <w:t>三、项目内容：</w:t>
      </w:r>
      <w:r>
        <w:rPr>
          <w:rFonts w:hint="eastAsia" w:ascii="方正仿宋_GB2312" w:hAnsi="方正仿宋_GB2312" w:eastAsia="方正仿宋_GB2312" w:cs="方正仿宋_GB2312"/>
          <w:sz w:val="32"/>
          <w:szCs w:val="32"/>
        </w:rPr>
        <w:t>详见附件2</w:t>
      </w:r>
    </w:p>
    <w:p w14:paraId="4D891D94">
      <w:pPr>
        <w:widowControl/>
        <w:spacing w:line="360" w:lineRule="auto"/>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四、参选人条</w:t>
      </w:r>
      <w:bookmarkStart w:id="2" w:name="_GoBack"/>
      <w:bookmarkEnd w:id="2"/>
      <w:r>
        <w:rPr>
          <w:rFonts w:hint="eastAsia" w:ascii="仿宋_GB2312" w:hAnsi="仿宋_GB2312" w:eastAsia="仿宋_GB2312" w:cs="仿宋_GB2312"/>
          <w:b/>
          <w:bCs/>
          <w:sz w:val="32"/>
          <w:szCs w:val="32"/>
        </w:rPr>
        <w:t>件：</w:t>
      </w:r>
      <w:r>
        <w:rPr>
          <w:rFonts w:hint="eastAsia" w:ascii="仿宋" w:hAnsi="仿宋" w:eastAsia="仿宋" w:cs="仿宋"/>
          <w:sz w:val="32"/>
          <w:szCs w:val="32"/>
        </w:rPr>
        <w:t>详见附件1第一款：参选供应商条件。</w:t>
      </w:r>
    </w:p>
    <w:p w14:paraId="77612A20">
      <w:pPr>
        <w:widowControl/>
        <w:spacing w:line="360" w:lineRule="auto"/>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五、公示时间及报名地点：</w:t>
      </w:r>
      <w:r>
        <w:rPr>
          <w:rFonts w:hint="eastAsia" w:ascii="仿宋" w:hAnsi="仿宋" w:eastAsia="仿宋" w:cs="仿宋"/>
          <w:sz w:val="32"/>
          <w:szCs w:val="32"/>
        </w:rPr>
        <w:t>2025年</w:t>
      </w:r>
      <w:r>
        <w:rPr>
          <w:rFonts w:hint="eastAsia" w:ascii="仿宋" w:hAnsi="仿宋" w:eastAsia="仿宋" w:cs="仿宋"/>
          <w:sz w:val="32"/>
          <w:szCs w:val="32"/>
          <w:lang w:val="en-US" w:eastAsia="zh-CN"/>
        </w:rPr>
        <w:t>11</w:t>
      </w:r>
      <w:r>
        <w:rPr>
          <w:rFonts w:hint="eastAsia" w:ascii="仿宋" w:hAnsi="仿宋" w:eastAsia="仿宋" w:cs="仿宋"/>
          <w:sz w:val="32"/>
          <w:szCs w:val="32"/>
        </w:rPr>
        <w:t>月1</w:t>
      </w:r>
      <w:r>
        <w:rPr>
          <w:rFonts w:hint="eastAsia" w:ascii="仿宋" w:hAnsi="仿宋" w:eastAsia="仿宋" w:cs="仿宋"/>
          <w:sz w:val="32"/>
          <w:szCs w:val="32"/>
          <w:lang w:val="en-US" w:eastAsia="zh-CN"/>
        </w:rPr>
        <w:t>2</w:t>
      </w:r>
      <w:r>
        <w:rPr>
          <w:rFonts w:hint="eastAsia" w:ascii="仿宋" w:hAnsi="仿宋" w:eastAsia="仿宋" w:cs="仿宋"/>
          <w:sz w:val="32"/>
          <w:szCs w:val="32"/>
        </w:rPr>
        <w:t>日至2025年1</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下午17:00，期间可现场查勘；请符合资质要求、有意参选的公司法定代表人或委托代理人在公示期内（正常上班时间）到普定县中医医院招采办（普定县中医医院行政楼二楼）报名，报名时提供比选文件预审核。</w:t>
      </w:r>
    </w:p>
    <w:p w14:paraId="109D6748">
      <w:pPr>
        <w:widowControl/>
        <w:spacing w:line="360" w:lineRule="auto"/>
        <w:ind w:firstLine="643" w:firstLineChars="200"/>
        <w:jc w:val="left"/>
        <w:rPr>
          <w:rFonts w:hint="eastAsia" w:ascii="仿宋" w:hAnsi="仿宋" w:eastAsia="仿宋" w:cs="仿宋"/>
        </w:rPr>
      </w:pPr>
      <w:r>
        <w:rPr>
          <w:rFonts w:hint="eastAsia" w:ascii="仿宋_GB2312" w:hAnsi="仿宋_GB2312" w:eastAsia="仿宋_GB2312" w:cs="仿宋_GB2312"/>
          <w:b/>
          <w:bCs/>
          <w:sz w:val="32"/>
          <w:szCs w:val="32"/>
        </w:rPr>
        <w:t>六、比选时间：</w:t>
      </w:r>
      <w:r>
        <w:rPr>
          <w:rFonts w:hint="eastAsia" w:ascii="仿宋" w:hAnsi="仿宋" w:eastAsia="仿宋" w:cs="仿宋"/>
          <w:sz w:val="32"/>
          <w:szCs w:val="32"/>
        </w:rPr>
        <w:t>拟2025年1</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上午</w:t>
      </w:r>
      <w:r>
        <w:rPr>
          <w:rFonts w:hint="eastAsia" w:ascii="仿宋" w:hAnsi="仿宋" w:eastAsia="仿宋" w:cs="仿宋"/>
          <w:sz w:val="32"/>
          <w:szCs w:val="32"/>
          <w:lang w:val="en-US" w:eastAsia="zh-CN"/>
        </w:rPr>
        <w:t>15</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0，如有变动，另行通知。</w:t>
      </w:r>
    </w:p>
    <w:p w14:paraId="513C8813">
      <w:pPr>
        <w:spacing w:line="360" w:lineRule="auto"/>
        <w:rPr>
          <w:rFonts w:hint="eastAsia" w:ascii="仿宋" w:hAnsi="仿宋" w:eastAsia="仿宋" w:cs="仿宋"/>
          <w:sz w:val="32"/>
          <w:szCs w:val="32"/>
        </w:rPr>
      </w:pPr>
      <w:r>
        <w:rPr>
          <w:rFonts w:hint="eastAsia" w:ascii="仿宋" w:hAnsi="仿宋" w:eastAsia="仿宋" w:cs="仿宋"/>
          <w:sz w:val="32"/>
          <w:szCs w:val="32"/>
        </w:rPr>
        <w:t>附件1. 普定县中医医院设备、物资及服务院内比选参选须知</w:t>
      </w:r>
    </w:p>
    <w:p w14:paraId="5F09733B">
      <w:pPr>
        <w:numPr>
          <w:ilvl w:val="0"/>
          <w:numId w:val="2"/>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项目服务要求.</w:t>
      </w:r>
    </w:p>
    <w:p w14:paraId="0EA00AA3">
      <w:pPr>
        <w:numPr>
          <w:ilvl w:val="0"/>
          <w:numId w:val="2"/>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评选办法</w:t>
      </w:r>
    </w:p>
    <w:p w14:paraId="72DAC107">
      <w:pPr>
        <w:numPr>
          <w:ilvl w:val="0"/>
          <w:numId w:val="2"/>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参选文件及相关承诺书模板</w:t>
      </w:r>
    </w:p>
    <w:p w14:paraId="2D5E1AF2">
      <w:pPr>
        <w:spacing w:line="360" w:lineRule="auto"/>
        <w:ind w:left="1067" w:leftChars="508"/>
        <w:rPr>
          <w:rFonts w:hint="eastAsia" w:ascii="仿宋" w:hAnsi="仿宋" w:eastAsia="仿宋" w:cs="仿宋"/>
          <w:sz w:val="32"/>
          <w:szCs w:val="32"/>
        </w:rPr>
      </w:pPr>
    </w:p>
    <w:p w14:paraId="6B2F34BB">
      <w:pPr>
        <w:widowControl/>
        <w:spacing w:line="360" w:lineRule="auto"/>
        <w:ind w:left="319" w:leftChars="152" w:firstLine="320" w:firstLineChars="100"/>
        <w:jc w:val="left"/>
        <w:rPr>
          <w:rFonts w:hint="eastAsia" w:ascii="仿宋GB2312" w:hAnsi="仿宋GB2312" w:eastAsia="仿宋GB2312" w:cs="仿宋GB2312"/>
          <w:color w:val="000000"/>
          <w:sz w:val="32"/>
          <w:szCs w:val="32"/>
        </w:rPr>
      </w:pPr>
      <w:r>
        <w:rPr>
          <w:rFonts w:hint="eastAsia" w:ascii="仿宋" w:hAnsi="仿宋" w:eastAsia="仿宋" w:cs="仿宋"/>
          <w:sz w:val="32"/>
          <w:szCs w:val="32"/>
        </w:rPr>
        <w:t>联系人及电话：</w:t>
      </w:r>
      <w:r>
        <w:rPr>
          <w:rFonts w:hint="eastAsia" w:ascii="仿宋GB2312" w:hAnsi="仿宋GB2312" w:eastAsia="仿宋GB2312" w:cs="仿宋GB2312"/>
          <w:color w:val="000000"/>
          <w:sz w:val="32"/>
          <w:szCs w:val="32"/>
        </w:rPr>
        <w:t>招采办   0851-38223169</w:t>
      </w:r>
    </w:p>
    <w:p w14:paraId="55FB7EA9">
      <w:pPr>
        <w:widowControl/>
        <w:spacing w:line="360" w:lineRule="auto"/>
        <w:ind w:firstLine="2880" w:firstLineChars="900"/>
        <w:jc w:val="left"/>
        <w:rPr>
          <w:rFonts w:hint="eastAsia" w:ascii="仿宋GB2312" w:hAnsi="仿宋GB2312" w:eastAsia="仿宋GB2312" w:cs="仿宋GB2312"/>
          <w:color w:val="000000"/>
          <w:sz w:val="32"/>
          <w:szCs w:val="32"/>
        </w:rPr>
      </w:pPr>
      <w:r>
        <w:rPr>
          <w:rFonts w:hint="eastAsia" w:ascii="仿宋GB2312" w:hAnsi="仿宋GB2312" w:eastAsia="仿宋GB2312" w:cs="仿宋GB2312"/>
          <w:color w:val="000000"/>
          <w:sz w:val="32"/>
          <w:szCs w:val="32"/>
        </w:rPr>
        <w:t>纪检室   0851-38229719</w:t>
      </w:r>
    </w:p>
    <w:p w14:paraId="30FCB010">
      <w:pPr>
        <w:spacing w:line="360" w:lineRule="auto"/>
        <w:ind w:left="1067" w:leftChars="508" w:firstLine="2560" w:firstLineChars="800"/>
        <w:rPr>
          <w:rFonts w:hint="eastAsia" w:ascii="仿宋_GB2312" w:hAnsi="仿宋_GB2312" w:eastAsia="仿宋_GB2312" w:cs="仿宋_GB2312"/>
          <w:sz w:val="32"/>
          <w:szCs w:val="32"/>
        </w:rPr>
      </w:pPr>
    </w:p>
    <w:p w14:paraId="2EE728EA">
      <w:pPr>
        <w:spacing w:line="360" w:lineRule="auto"/>
        <w:ind w:left="1067" w:leftChars="508" w:firstLine="4160" w:firstLineChars="1300"/>
        <w:rPr>
          <w:rFonts w:hint="eastAsia" w:ascii="仿宋" w:hAnsi="仿宋" w:eastAsia="仿宋" w:cs="仿宋"/>
          <w:sz w:val="32"/>
          <w:szCs w:val="32"/>
        </w:rPr>
      </w:pPr>
    </w:p>
    <w:p w14:paraId="70F80F6A">
      <w:pPr>
        <w:spacing w:line="360" w:lineRule="auto"/>
        <w:ind w:left="1067" w:leftChars="508" w:firstLine="4160" w:firstLineChars="1300"/>
        <w:rPr>
          <w:rFonts w:hint="eastAsia" w:ascii="仿宋" w:hAnsi="仿宋" w:eastAsia="仿宋" w:cs="仿宋"/>
          <w:sz w:val="32"/>
          <w:szCs w:val="32"/>
        </w:rPr>
      </w:pPr>
    </w:p>
    <w:p w14:paraId="013EA4A8">
      <w:pPr>
        <w:spacing w:line="360" w:lineRule="auto"/>
        <w:ind w:left="1067" w:leftChars="508" w:firstLine="4160" w:firstLineChars="1300"/>
        <w:rPr>
          <w:rFonts w:hint="eastAsia" w:ascii="仿宋" w:hAnsi="仿宋" w:eastAsia="仿宋" w:cs="仿宋"/>
          <w:sz w:val="32"/>
          <w:szCs w:val="32"/>
        </w:rPr>
      </w:pPr>
    </w:p>
    <w:p w14:paraId="12A8411A">
      <w:pPr>
        <w:spacing w:line="360" w:lineRule="auto"/>
        <w:ind w:left="1067" w:leftChars="508" w:firstLine="4160" w:firstLineChars="1300"/>
        <w:rPr>
          <w:rFonts w:hint="eastAsia" w:ascii="仿宋" w:hAnsi="仿宋" w:eastAsia="仿宋" w:cs="仿宋"/>
          <w:sz w:val="32"/>
          <w:szCs w:val="32"/>
        </w:rPr>
      </w:pPr>
    </w:p>
    <w:p w14:paraId="1B11E45B">
      <w:pPr>
        <w:spacing w:line="360" w:lineRule="auto"/>
        <w:rPr>
          <w:rFonts w:hint="eastAsia" w:ascii="仿宋" w:hAnsi="仿宋" w:eastAsia="仿宋" w:cs="仿宋"/>
          <w:sz w:val="32"/>
          <w:szCs w:val="32"/>
        </w:rPr>
      </w:pPr>
    </w:p>
    <w:p w14:paraId="3915FA01">
      <w:pPr>
        <w:pStyle w:val="2"/>
      </w:pPr>
    </w:p>
    <w:p w14:paraId="585FBF08">
      <w:pPr>
        <w:spacing w:line="360" w:lineRule="auto"/>
        <w:ind w:left="1067" w:leftChars="508" w:firstLine="4160" w:firstLineChars="1300"/>
        <w:rPr>
          <w:rFonts w:hint="eastAsia" w:ascii="仿宋" w:hAnsi="仿宋" w:eastAsia="仿宋" w:cs="仿宋"/>
          <w:sz w:val="32"/>
          <w:szCs w:val="32"/>
        </w:rPr>
      </w:pPr>
    </w:p>
    <w:p w14:paraId="3F0AF221">
      <w:pPr>
        <w:spacing w:line="360" w:lineRule="auto"/>
        <w:ind w:left="1067" w:leftChars="508" w:firstLine="4480" w:firstLineChars="1400"/>
        <w:rPr>
          <w:rFonts w:hint="eastAsia" w:ascii="仿宋" w:hAnsi="仿宋" w:eastAsia="仿宋" w:cs="仿宋"/>
          <w:sz w:val="32"/>
          <w:szCs w:val="32"/>
        </w:rPr>
      </w:pPr>
    </w:p>
    <w:p w14:paraId="6368B1EF">
      <w:pPr>
        <w:spacing w:line="360" w:lineRule="auto"/>
        <w:ind w:left="1067" w:leftChars="508" w:firstLine="4480" w:firstLineChars="1400"/>
        <w:rPr>
          <w:rFonts w:hint="eastAsia" w:ascii="仿宋" w:hAnsi="仿宋" w:eastAsia="仿宋" w:cs="仿宋"/>
          <w:sz w:val="32"/>
          <w:szCs w:val="32"/>
        </w:rPr>
      </w:pPr>
    </w:p>
    <w:p w14:paraId="046B135A">
      <w:pPr>
        <w:spacing w:line="360" w:lineRule="auto"/>
        <w:ind w:left="1067" w:leftChars="508" w:firstLine="4480" w:firstLineChars="1400"/>
        <w:rPr>
          <w:rFonts w:hint="eastAsia" w:ascii="仿宋" w:hAnsi="仿宋" w:eastAsia="仿宋" w:cs="仿宋"/>
          <w:sz w:val="32"/>
          <w:szCs w:val="32"/>
        </w:rPr>
      </w:pPr>
    </w:p>
    <w:p w14:paraId="1A781645">
      <w:pPr>
        <w:spacing w:line="360" w:lineRule="auto"/>
        <w:ind w:left="1067" w:leftChars="508" w:firstLine="4480" w:firstLineChars="1400"/>
        <w:rPr>
          <w:rFonts w:hint="eastAsia" w:ascii="仿宋" w:hAnsi="仿宋" w:eastAsia="仿宋" w:cs="仿宋"/>
          <w:sz w:val="32"/>
          <w:szCs w:val="32"/>
        </w:rPr>
      </w:pPr>
    </w:p>
    <w:p w14:paraId="2809CDB8">
      <w:pPr>
        <w:spacing w:line="360" w:lineRule="auto"/>
        <w:ind w:left="1067" w:leftChars="508" w:firstLine="4480" w:firstLineChars="1400"/>
        <w:rPr>
          <w:rFonts w:hint="eastAsia" w:ascii="仿宋" w:hAnsi="仿宋" w:eastAsia="仿宋" w:cs="仿宋"/>
          <w:sz w:val="32"/>
          <w:szCs w:val="32"/>
        </w:rPr>
      </w:pPr>
      <w:r>
        <w:rPr>
          <w:rFonts w:hint="eastAsia" w:ascii="仿宋" w:hAnsi="仿宋" w:eastAsia="仿宋" w:cs="仿宋"/>
          <w:sz w:val="32"/>
          <w:szCs w:val="32"/>
        </w:rPr>
        <w:t xml:space="preserve">普定县中医医院                                         </w:t>
      </w:r>
    </w:p>
    <w:p w14:paraId="137A969E">
      <w:pPr>
        <w:spacing w:line="360" w:lineRule="auto"/>
        <w:ind w:left="1067" w:leftChars="508"/>
        <w:rPr>
          <w:rFonts w:hint="eastAsia" w:ascii="仿宋_GB2312" w:hAnsi="仿宋_GB2312" w:eastAsia="仿宋_GB2312" w:cs="仿宋_GB2312"/>
          <w:sz w:val="32"/>
          <w:szCs w:val="32"/>
        </w:rPr>
      </w:pPr>
      <w:r>
        <w:rPr>
          <w:rFonts w:hint="eastAsia" w:ascii="仿宋" w:hAnsi="仿宋" w:eastAsia="仿宋" w:cs="仿宋"/>
          <w:sz w:val="32"/>
          <w:szCs w:val="32"/>
        </w:rPr>
        <w:t xml:space="preserve">                            2025年1</w:t>
      </w:r>
      <w:r>
        <w:rPr>
          <w:rFonts w:hint="eastAsia" w:ascii="仿宋" w:hAnsi="仿宋" w:eastAsia="仿宋" w:cs="仿宋"/>
          <w:sz w:val="32"/>
          <w:szCs w:val="32"/>
          <w:lang w:val="en-US" w:eastAsia="zh-CN"/>
        </w:rPr>
        <w:t>1</w:t>
      </w:r>
      <w:r>
        <w:rPr>
          <w:rFonts w:hint="eastAsia" w:ascii="仿宋" w:hAnsi="仿宋" w:eastAsia="仿宋" w:cs="仿宋"/>
          <w:sz w:val="32"/>
          <w:szCs w:val="32"/>
        </w:rPr>
        <w:t>月1</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日 </w:t>
      </w:r>
      <w:r>
        <w:rPr>
          <w:rFonts w:hint="eastAsia" w:ascii="仿宋_GB2312" w:hAnsi="仿宋_GB2312" w:eastAsia="仿宋_GB2312" w:cs="仿宋_GB2312"/>
          <w:sz w:val="32"/>
          <w:szCs w:val="32"/>
        </w:rPr>
        <w:t xml:space="preserve">  </w:t>
      </w:r>
    </w:p>
    <w:p w14:paraId="32E9739D">
      <w:pPr>
        <w:widowControl/>
        <w:spacing w:line="360" w:lineRule="auto"/>
        <w:jc w:val="left"/>
        <w:rPr>
          <w:rFonts w:hint="eastAsia" w:ascii="仿宋" w:hAnsi="仿宋" w:eastAsia="仿宋" w:cs="仿宋"/>
          <w:sz w:val="32"/>
          <w:szCs w:val="32"/>
        </w:rPr>
      </w:pPr>
    </w:p>
    <w:p w14:paraId="4F6629A2">
      <w:pPr>
        <w:tabs>
          <w:tab w:val="left" w:pos="756"/>
        </w:tabs>
        <w:spacing w:line="560" w:lineRule="exact"/>
        <w:rPr>
          <w:rFonts w:hint="eastAsia" w:ascii="仿宋" w:hAnsi="仿宋" w:eastAsia="仿宋" w:cs="仿宋"/>
          <w:sz w:val="32"/>
          <w:szCs w:val="32"/>
        </w:rPr>
      </w:pPr>
    </w:p>
    <w:p w14:paraId="5E6DFF4B">
      <w:pPr>
        <w:tabs>
          <w:tab w:val="left" w:pos="756"/>
        </w:tabs>
        <w:spacing w:line="560" w:lineRule="exact"/>
        <w:rPr>
          <w:rFonts w:hint="eastAsia" w:ascii="仿宋" w:hAnsi="仿宋" w:eastAsia="仿宋" w:cs="仿宋"/>
          <w:sz w:val="32"/>
          <w:szCs w:val="32"/>
        </w:rPr>
      </w:pPr>
    </w:p>
    <w:p w14:paraId="56375D88">
      <w:pPr>
        <w:tabs>
          <w:tab w:val="left" w:pos="756"/>
        </w:tabs>
        <w:spacing w:line="560" w:lineRule="exact"/>
        <w:rPr>
          <w:rFonts w:hint="eastAsia" w:ascii="仿宋" w:hAnsi="仿宋" w:eastAsia="仿宋" w:cs="仿宋"/>
          <w:sz w:val="32"/>
          <w:szCs w:val="32"/>
        </w:rPr>
      </w:pPr>
    </w:p>
    <w:p w14:paraId="28FDF23A">
      <w:pPr>
        <w:tabs>
          <w:tab w:val="left" w:pos="756"/>
        </w:tabs>
        <w:spacing w:line="560" w:lineRule="exact"/>
        <w:rPr>
          <w:rFonts w:hint="eastAsia" w:ascii="仿宋" w:hAnsi="仿宋" w:eastAsia="仿宋" w:cs="仿宋"/>
          <w:sz w:val="32"/>
          <w:szCs w:val="32"/>
        </w:rPr>
      </w:pPr>
    </w:p>
    <w:p w14:paraId="13DCB26E">
      <w:pPr>
        <w:tabs>
          <w:tab w:val="left" w:pos="756"/>
        </w:tabs>
        <w:spacing w:line="560" w:lineRule="exact"/>
        <w:rPr>
          <w:rFonts w:hint="eastAsia" w:ascii="仿宋" w:hAnsi="仿宋" w:eastAsia="仿宋" w:cs="仿宋"/>
          <w:sz w:val="32"/>
          <w:szCs w:val="32"/>
        </w:rPr>
      </w:pPr>
    </w:p>
    <w:p w14:paraId="1BEAAEEC">
      <w:pPr>
        <w:tabs>
          <w:tab w:val="left" w:pos="756"/>
        </w:tabs>
        <w:spacing w:line="560" w:lineRule="exact"/>
        <w:rPr>
          <w:rFonts w:hint="eastAsia" w:ascii="仿宋" w:hAnsi="仿宋" w:eastAsia="仿宋" w:cs="仿宋"/>
          <w:sz w:val="32"/>
          <w:szCs w:val="32"/>
        </w:rPr>
      </w:pPr>
    </w:p>
    <w:p w14:paraId="5984F86B">
      <w:pPr>
        <w:tabs>
          <w:tab w:val="left" w:pos="756"/>
        </w:tabs>
        <w:spacing w:line="560" w:lineRule="exact"/>
        <w:rPr>
          <w:rFonts w:hint="eastAsia" w:ascii="仿宋" w:hAnsi="仿宋" w:eastAsia="仿宋" w:cs="仿宋"/>
          <w:sz w:val="32"/>
          <w:szCs w:val="32"/>
        </w:rPr>
      </w:pPr>
    </w:p>
    <w:p w14:paraId="53A3DF80">
      <w:pPr>
        <w:tabs>
          <w:tab w:val="left" w:pos="756"/>
        </w:tabs>
        <w:spacing w:line="560" w:lineRule="exact"/>
        <w:rPr>
          <w:rFonts w:hint="eastAsia" w:ascii="仿宋" w:hAnsi="仿宋" w:eastAsia="仿宋" w:cs="仿宋"/>
          <w:sz w:val="32"/>
          <w:szCs w:val="32"/>
        </w:rPr>
      </w:pPr>
      <w:r>
        <w:rPr>
          <w:rFonts w:hint="eastAsia" w:ascii="仿宋" w:hAnsi="仿宋" w:eastAsia="仿宋" w:cs="仿宋"/>
          <w:sz w:val="32"/>
          <w:szCs w:val="32"/>
        </w:rPr>
        <w:t>附件1</w:t>
      </w:r>
    </w:p>
    <w:p w14:paraId="5C59F32B">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普定县中医医院设备、物资及服务院内比选</w:t>
      </w:r>
    </w:p>
    <w:p w14:paraId="16A5AB02">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参选须知</w:t>
      </w:r>
    </w:p>
    <w:p w14:paraId="0E6B50A5">
      <w:pPr>
        <w:tabs>
          <w:tab w:val="left" w:pos="756"/>
        </w:tabs>
        <w:spacing w:line="560" w:lineRule="exact"/>
        <w:ind w:firstLine="640" w:firstLineChars="200"/>
        <w:rPr>
          <w:rFonts w:hint="eastAsia" w:ascii="仿宋" w:hAnsi="仿宋" w:eastAsia="仿宋" w:cs="仿宋"/>
          <w:sz w:val="32"/>
          <w:szCs w:val="32"/>
        </w:rPr>
      </w:pPr>
    </w:p>
    <w:p w14:paraId="6BCB5655">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一、参选供应商条件 </w:t>
      </w:r>
    </w:p>
    <w:p w14:paraId="14425C30">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1.有效期内营业执照；</w:t>
      </w:r>
    </w:p>
    <w:p w14:paraId="7FCD5356">
      <w:pPr>
        <w:tabs>
          <w:tab w:val="left" w:pos="756"/>
        </w:tabs>
        <w:spacing w:line="360" w:lineRule="auto"/>
        <w:ind w:firstLine="640" w:firstLineChars="200"/>
        <w:rPr>
          <w:rFonts w:hint="eastAsia" w:ascii="仿宋" w:hAnsi="仿宋" w:eastAsia="仿宋" w:cs="仿宋"/>
          <w:color w:val="FF0000"/>
          <w:sz w:val="32"/>
          <w:szCs w:val="32"/>
        </w:rPr>
      </w:pPr>
      <w:r>
        <w:rPr>
          <w:rFonts w:hint="eastAsia" w:ascii="仿宋" w:hAnsi="仿宋" w:eastAsia="仿宋" w:cs="仿宋"/>
          <w:sz w:val="32"/>
          <w:szCs w:val="32"/>
        </w:rPr>
        <w:t>2.</w:t>
      </w:r>
      <w:r>
        <w:rPr>
          <w:rFonts w:hint="eastAsia" w:ascii="仿宋" w:hAnsi="仿宋" w:eastAsia="仿宋" w:cs="仿宋"/>
          <w:sz w:val="32"/>
          <w:szCs w:val="32"/>
          <w:lang w:val="zh-CN"/>
        </w:rPr>
        <w:t>具有该项目实施需要的资质；</w:t>
      </w:r>
    </w:p>
    <w:p w14:paraId="58D0BA87">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3.参选代表为法定代表人须提供本人身份证；（参选代表非法定代表人参加的提交法定代表人针对本项目的授权委托书、被授权人身份证）；</w:t>
      </w:r>
    </w:p>
    <w:p w14:paraId="52D3E0D3">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4.近三个月财务状况报表及依法缴纳税收的证明材料；</w:t>
      </w:r>
    </w:p>
    <w:p w14:paraId="4C5323ED">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5.近三个月依法缴纳社会保障资金的良好记录； </w:t>
      </w:r>
    </w:p>
    <w:p w14:paraId="68A882C3">
      <w:pPr>
        <w:tabs>
          <w:tab w:val="left" w:pos="756"/>
        </w:tabs>
        <w:spacing w:line="360" w:lineRule="auto"/>
        <w:ind w:firstLine="640" w:firstLineChars="200"/>
      </w:pPr>
      <w:r>
        <w:rPr>
          <w:rFonts w:hint="eastAsia" w:ascii="仿宋" w:hAnsi="仿宋" w:eastAsia="仿宋" w:cs="仿宋"/>
          <w:sz w:val="32"/>
          <w:szCs w:val="32"/>
        </w:rPr>
        <w:t>6.供应商信用信息：对列入失信被执行人、重大税收违法案件当事人名单、政府采购严重违法失信行为记录名单且还在执行期的供应商，拒绝其参与政府采购活动。信用记录查询渠道为“信用中国”网站（www.creditchina.gov.cn）或中国政府采购网（www.ccgp.gov.cn），供应商须提供查询记录截图；</w:t>
      </w:r>
      <w:r>
        <w:rPr>
          <w:rFonts w:hint="eastAsia"/>
          <w:sz w:val="24"/>
          <w:szCs w:val="24"/>
        </w:rPr>
        <w:t xml:space="preserve"> </w:t>
      </w:r>
    </w:p>
    <w:p w14:paraId="34C247A6">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二、参选服务要求 </w:t>
      </w:r>
    </w:p>
    <w:p w14:paraId="3C0A3535">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1.满足附件2的服务要求； </w:t>
      </w:r>
    </w:p>
    <w:p w14:paraId="041F0834">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2.根据医院实际情况制定切实可行的电梯维保方案。 </w:t>
      </w:r>
    </w:p>
    <w:p w14:paraId="4F6EB15A">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三、参选文件装订(必须胶装成册)</w:t>
      </w:r>
    </w:p>
    <w:p w14:paraId="0B2D4A0C">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1.参选文件构成</w:t>
      </w:r>
    </w:p>
    <w:p w14:paraId="36F6DF02">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（1）供应商基本情况介绍</w:t>
      </w:r>
    </w:p>
    <w:p w14:paraId="575F4328">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（2）报价表（含付款方式），报价表中的报价及付款方式直接作为评分依据，不接受现场二次报价或更改付款方式 </w:t>
      </w:r>
    </w:p>
    <w:p w14:paraId="32888BEF">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（3）参选供应商资质证明材料</w:t>
      </w:r>
    </w:p>
    <w:p w14:paraId="10EA4C17">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（4）服务响应偏离表</w:t>
      </w:r>
    </w:p>
    <w:p w14:paraId="143A72D8">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（5）电梯维保方案</w:t>
      </w:r>
    </w:p>
    <w:p w14:paraId="49C943C0">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（6）业绩证明材料（提供合同或者中标通知书）</w:t>
      </w:r>
    </w:p>
    <w:p w14:paraId="56ED1BF9">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（7）评分细则涉及的其他内容 </w:t>
      </w:r>
    </w:p>
    <w:p w14:paraId="6C894243">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2.参选报价表</w:t>
      </w:r>
    </w:p>
    <w:p w14:paraId="4B8D39FD">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参选供应商应完整填写报价表并盖章。 </w:t>
      </w:r>
    </w:p>
    <w:p w14:paraId="3D4A68DA">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3.资质证明材料</w:t>
      </w:r>
    </w:p>
    <w:p w14:paraId="41B2B3E3">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参选单位提交的资质证明材料应能够证明自己有资格参加比选，证明其参选产品合格及符合甲方要求。说明中选后的合同履行能力。</w:t>
      </w:r>
    </w:p>
    <w:p w14:paraId="384D0DA0">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4.比选文件共三份（必须胶装，正本一份、副本二份）。 </w:t>
      </w:r>
    </w:p>
    <w:p w14:paraId="05221E5E">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四、参选文件递交</w:t>
      </w:r>
    </w:p>
    <w:p w14:paraId="0C6CA503">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1.比选文件报名当天交招采办审核；</w:t>
      </w:r>
    </w:p>
    <w:p w14:paraId="00961A03">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2.比选文件纸质版及电子版密封于比选当天递交并现场开封。</w:t>
      </w:r>
    </w:p>
    <w:p w14:paraId="43B9E63F">
      <w:pPr>
        <w:widowControl/>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五、现场评选</w:t>
      </w:r>
    </w:p>
    <w:p w14:paraId="5A715A73">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1.坚持公开、公平、公正的原则，科学评估、由现场评选人员根据评分细则现场评分，择优选择中选供应商。</w:t>
      </w:r>
    </w:p>
    <w:p w14:paraId="30CAEED0">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六、结果公示 </w:t>
      </w:r>
    </w:p>
    <w:p w14:paraId="14F93718">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比选结束后3个工作日内，在普定县中医医院网站公示中选结果。 </w:t>
      </w:r>
    </w:p>
    <w:p w14:paraId="10C14730">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七、其他事宜</w:t>
      </w:r>
    </w:p>
    <w:p w14:paraId="05614611">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参选供应商有下列行为者院方有权取消参选、中选资格 </w:t>
      </w:r>
    </w:p>
    <w:p w14:paraId="67B4862E">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1.采用商业贿赂手段进行非法促销活动；</w:t>
      </w:r>
    </w:p>
    <w:p w14:paraId="621A5C82">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2.相互串通参选、排斥其他参选供应商公平竞争、损害其他参选供应商的合法利益；</w:t>
      </w:r>
    </w:p>
    <w:p w14:paraId="19D8CB00">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3.采取行贿手段牟取中选；</w:t>
      </w:r>
    </w:p>
    <w:p w14:paraId="09C3DE33">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4.提供虚假证明文件或者以其他方式弄虚作假骗取中选； </w:t>
      </w:r>
    </w:p>
    <w:p w14:paraId="7D299655">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5.其他违反法律法规的行为。</w:t>
      </w:r>
    </w:p>
    <w:p w14:paraId="49CEADB1">
      <w:pPr>
        <w:tabs>
          <w:tab w:val="left" w:pos="756"/>
        </w:tabs>
        <w:spacing w:line="560" w:lineRule="exact"/>
        <w:rPr>
          <w:rFonts w:hint="eastAsia" w:ascii="仿宋" w:hAnsi="仿宋" w:eastAsia="仿宋" w:cs="仿宋"/>
          <w:sz w:val="32"/>
          <w:szCs w:val="32"/>
        </w:rPr>
      </w:pPr>
    </w:p>
    <w:p w14:paraId="784DA010">
      <w:pPr>
        <w:tabs>
          <w:tab w:val="left" w:pos="756"/>
        </w:tabs>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14:paraId="44F55C2B">
      <w:pPr>
        <w:pStyle w:val="2"/>
        <w:rPr>
          <w:rFonts w:hint="eastAsia" w:ascii="仿宋" w:hAnsi="仿宋" w:eastAsia="仿宋" w:cs="仿宋"/>
          <w:sz w:val="32"/>
          <w:szCs w:val="32"/>
        </w:rPr>
      </w:pPr>
    </w:p>
    <w:p w14:paraId="4375182E">
      <w:pPr>
        <w:pStyle w:val="3"/>
        <w:rPr>
          <w:rFonts w:hint="eastAsia" w:ascii="仿宋" w:hAnsi="仿宋" w:eastAsia="仿宋" w:cs="仿宋"/>
          <w:sz w:val="32"/>
          <w:szCs w:val="32"/>
        </w:rPr>
      </w:pPr>
    </w:p>
    <w:p w14:paraId="6D5F1FDA">
      <w:pPr>
        <w:pStyle w:val="3"/>
        <w:rPr>
          <w:rFonts w:hint="eastAsia" w:ascii="仿宋" w:hAnsi="仿宋" w:eastAsia="仿宋" w:cs="仿宋"/>
          <w:sz w:val="32"/>
          <w:szCs w:val="32"/>
        </w:rPr>
      </w:pPr>
    </w:p>
    <w:p w14:paraId="481CDE0D">
      <w:pPr>
        <w:pStyle w:val="3"/>
        <w:rPr>
          <w:rFonts w:hint="eastAsia" w:ascii="仿宋" w:hAnsi="仿宋" w:eastAsia="仿宋" w:cs="仿宋"/>
          <w:sz w:val="32"/>
          <w:szCs w:val="32"/>
        </w:rPr>
      </w:pPr>
    </w:p>
    <w:p w14:paraId="0CE51FF2">
      <w:pPr>
        <w:tabs>
          <w:tab w:val="left" w:pos="756"/>
        </w:tabs>
        <w:spacing w:line="560" w:lineRule="exact"/>
        <w:ind w:firstLine="6080" w:firstLineChars="1900"/>
        <w:rPr>
          <w:rFonts w:hint="eastAsia" w:ascii="仿宋" w:hAnsi="仿宋" w:eastAsia="仿宋" w:cs="仿宋"/>
          <w:sz w:val="32"/>
          <w:szCs w:val="32"/>
        </w:rPr>
      </w:pPr>
    </w:p>
    <w:p w14:paraId="58BB7D1B">
      <w:pPr>
        <w:tabs>
          <w:tab w:val="left" w:pos="756"/>
        </w:tabs>
        <w:spacing w:line="560" w:lineRule="exact"/>
        <w:ind w:firstLine="6080" w:firstLineChars="1900"/>
        <w:rPr>
          <w:rFonts w:hint="eastAsia" w:ascii="仿宋" w:hAnsi="仿宋" w:eastAsia="仿宋" w:cs="仿宋"/>
          <w:sz w:val="32"/>
          <w:szCs w:val="32"/>
        </w:rPr>
      </w:pPr>
    </w:p>
    <w:p w14:paraId="1B9ADCA7">
      <w:pPr>
        <w:widowControl/>
        <w:spacing w:line="360" w:lineRule="auto"/>
        <w:jc w:val="left"/>
        <w:rPr>
          <w:rFonts w:hint="eastAsia" w:ascii="仿宋" w:hAnsi="仿宋" w:eastAsia="仿宋" w:cs="仿宋"/>
          <w:sz w:val="32"/>
          <w:szCs w:val="32"/>
        </w:rPr>
      </w:pPr>
    </w:p>
    <w:p w14:paraId="67DE4336">
      <w:pPr>
        <w:pStyle w:val="2"/>
        <w:rPr>
          <w:rFonts w:hint="eastAsia" w:ascii="仿宋" w:hAnsi="仿宋" w:eastAsia="仿宋" w:cs="仿宋"/>
          <w:sz w:val="32"/>
          <w:szCs w:val="32"/>
        </w:rPr>
      </w:pPr>
    </w:p>
    <w:p w14:paraId="43705B83">
      <w:pPr>
        <w:pStyle w:val="3"/>
      </w:pPr>
    </w:p>
    <w:p w14:paraId="10193BAE">
      <w:pPr>
        <w:widowControl/>
        <w:spacing w:line="360" w:lineRule="auto"/>
        <w:jc w:val="left"/>
        <w:rPr>
          <w:rFonts w:hint="eastAsia" w:ascii="仿宋" w:hAnsi="仿宋" w:eastAsia="仿宋" w:cs="仿宋"/>
          <w:sz w:val="32"/>
          <w:szCs w:val="32"/>
        </w:rPr>
      </w:pPr>
    </w:p>
    <w:p w14:paraId="7BA6E9FE">
      <w:pPr>
        <w:widowControl/>
        <w:spacing w:line="360" w:lineRule="auto"/>
        <w:jc w:val="left"/>
        <w:rPr>
          <w:rFonts w:hint="eastAsia" w:ascii="仿宋" w:hAnsi="仿宋" w:eastAsia="仿宋" w:cs="仿宋"/>
          <w:sz w:val="32"/>
          <w:szCs w:val="32"/>
        </w:rPr>
      </w:pPr>
    </w:p>
    <w:p w14:paraId="47DC80A9">
      <w:pPr>
        <w:widowControl/>
        <w:spacing w:line="360" w:lineRule="auto"/>
        <w:jc w:val="left"/>
        <w:rPr>
          <w:rFonts w:hint="eastAsia" w:ascii="仿宋" w:hAnsi="仿宋" w:eastAsia="仿宋" w:cs="仿宋"/>
          <w:sz w:val="32"/>
          <w:szCs w:val="32"/>
        </w:rPr>
      </w:pPr>
    </w:p>
    <w:p w14:paraId="6EFADE79">
      <w:pPr>
        <w:widowControl/>
        <w:spacing w:line="360" w:lineRule="auto"/>
        <w:jc w:val="left"/>
        <w:rPr>
          <w:rFonts w:hint="eastAsia" w:ascii="仿宋" w:hAnsi="仿宋" w:eastAsia="仿宋" w:cs="仿宋"/>
          <w:sz w:val="32"/>
          <w:szCs w:val="32"/>
        </w:rPr>
      </w:pPr>
    </w:p>
    <w:p w14:paraId="11D9CA3C">
      <w:pPr>
        <w:widowControl/>
        <w:spacing w:line="360" w:lineRule="auto"/>
        <w:jc w:val="left"/>
        <w:rPr>
          <w:rFonts w:hint="eastAsia" w:ascii="仿宋" w:hAnsi="仿宋" w:eastAsia="仿宋" w:cs="仿宋"/>
          <w:sz w:val="32"/>
          <w:szCs w:val="32"/>
        </w:rPr>
      </w:pPr>
      <w:r>
        <w:rPr>
          <w:rFonts w:hint="eastAsia" w:ascii="仿宋" w:hAnsi="仿宋" w:eastAsia="仿宋" w:cs="仿宋"/>
          <w:sz w:val="32"/>
          <w:szCs w:val="32"/>
        </w:rPr>
        <w:t>附件2</w:t>
      </w:r>
    </w:p>
    <w:p w14:paraId="0A099A8B">
      <w:pPr>
        <w:jc w:val="center"/>
        <w:rPr>
          <w:rFonts w:hint="eastAsia" w:ascii="宋体" w:hAnsi="宋体" w:eastAsia="宋体" w:cs="宋体"/>
          <w:b/>
          <w:bCs/>
          <w:color w:val="auto"/>
          <w:sz w:val="30"/>
          <w:szCs w:val="30"/>
        </w:rPr>
      </w:pPr>
      <w:r>
        <w:rPr>
          <w:rFonts w:hint="eastAsia" w:ascii="方正小标宋简体" w:hAnsi="方正小标宋简体" w:eastAsia="方正小标宋简体" w:cs="方正小标宋简体"/>
          <w:b/>
          <w:bCs/>
          <w:color w:val="auto"/>
          <w:sz w:val="44"/>
          <w:szCs w:val="44"/>
        </w:rPr>
        <w:t>服务内容及要求</w:t>
      </w:r>
    </w:p>
    <w:tbl>
      <w:tblPr>
        <w:tblStyle w:val="12"/>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717"/>
        <w:gridCol w:w="1489"/>
        <w:gridCol w:w="1844"/>
        <w:gridCol w:w="2175"/>
        <w:gridCol w:w="1583"/>
      </w:tblGrid>
      <w:tr w14:paraId="0AC6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0" w:type="dxa"/>
            <w:vAlign w:val="center"/>
          </w:tcPr>
          <w:p w14:paraId="5DFD5501">
            <w:pPr>
              <w:widowControl/>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序号</w:t>
            </w:r>
          </w:p>
        </w:tc>
        <w:tc>
          <w:tcPr>
            <w:tcW w:w="5050" w:type="dxa"/>
            <w:gridSpan w:val="3"/>
            <w:vAlign w:val="center"/>
          </w:tcPr>
          <w:p w14:paraId="34C1A3B8">
            <w:pPr>
              <w:widowControl/>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维保内容</w:t>
            </w:r>
          </w:p>
        </w:tc>
        <w:tc>
          <w:tcPr>
            <w:tcW w:w="2175" w:type="dxa"/>
            <w:vAlign w:val="center"/>
          </w:tcPr>
          <w:p w14:paraId="7318F630">
            <w:pPr>
              <w:widowControl/>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维保要求</w:t>
            </w:r>
          </w:p>
        </w:tc>
        <w:tc>
          <w:tcPr>
            <w:tcW w:w="1583" w:type="dxa"/>
            <w:vAlign w:val="center"/>
          </w:tcPr>
          <w:p w14:paraId="7E086DB8">
            <w:pPr>
              <w:widowControl/>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备注</w:t>
            </w:r>
          </w:p>
        </w:tc>
      </w:tr>
      <w:tr w14:paraId="3935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50" w:type="dxa"/>
            <w:vAlign w:val="center"/>
          </w:tcPr>
          <w:p w14:paraId="5515EF27">
            <w:pPr>
              <w:widowControl/>
              <w:spacing w:line="360"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1</w:t>
            </w:r>
          </w:p>
        </w:tc>
        <w:tc>
          <w:tcPr>
            <w:tcW w:w="1717" w:type="dxa"/>
            <w:vAlign w:val="center"/>
          </w:tcPr>
          <w:p w14:paraId="4275513B">
            <w:pPr>
              <w:widowControl/>
              <w:spacing w:line="360"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上网行为管理</w:t>
            </w:r>
          </w:p>
        </w:tc>
        <w:tc>
          <w:tcPr>
            <w:tcW w:w="1489" w:type="dxa"/>
            <w:vAlign w:val="center"/>
          </w:tcPr>
          <w:p w14:paraId="57415674">
            <w:pPr>
              <w:widowControl/>
              <w:spacing w:line="360"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ACG1000-ME</w:t>
            </w:r>
          </w:p>
        </w:tc>
        <w:tc>
          <w:tcPr>
            <w:tcW w:w="1844" w:type="dxa"/>
            <w:vAlign w:val="center"/>
          </w:tcPr>
          <w:p w14:paraId="3DC8C0EF">
            <w:pPr>
              <w:widowControl/>
              <w:spacing w:line="360"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219801A1HC9189P00091</w:t>
            </w:r>
          </w:p>
        </w:tc>
        <w:tc>
          <w:tcPr>
            <w:tcW w:w="2175" w:type="dxa"/>
            <w:vAlign w:val="center"/>
          </w:tcPr>
          <w:p w14:paraId="53E8FE8C">
            <w:pPr>
              <w:widowControl/>
              <w:spacing w:line="360" w:lineRule="auto"/>
              <w:jc w:val="center"/>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eastAsia="zh-CN"/>
              </w:rPr>
              <w:t>相关特征库受权</w:t>
            </w:r>
            <w:r>
              <w:rPr>
                <w:rFonts w:hint="eastAsia" w:ascii="方正仿宋_GB2312" w:hAnsi="方正仿宋_GB2312" w:eastAsia="方正仿宋_GB2312" w:cs="方正仿宋_GB2312"/>
                <w:color w:val="auto"/>
                <w:sz w:val="32"/>
                <w:szCs w:val="32"/>
                <w:lang w:val="en-US" w:eastAsia="zh-CN"/>
              </w:rPr>
              <w:t>+软件升级</w:t>
            </w:r>
          </w:p>
        </w:tc>
        <w:tc>
          <w:tcPr>
            <w:tcW w:w="1583" w:type="dxa"/>
            <w:vAlign w:val="center"/>
          </w:tcPr>
          <w:p w14:paraId="6E2BE8B2">
            <w:pPr>
              <w:widowControl/>
              <w:spacing w:line="360" w:lineRule="auto"/>
              <w:jc w:val="center"/>
              <w:rPr>
                <w:rFonts w:hint="eastAsia" w:ascii="方正仿宋_GB2312" w:hAnsi="方正仿宋_GB2312" w:eastAsia="方正仿宋_GB2312" w:cs="方正仿宋_GB2312"/>
                <w:color w:val="auto"/>
                <w:sz w:val="32"/>
                <w:szCs w:val="32"/>
              </w:rPr>
            </w:pPr>
          </w:p>
        </w:tc>
      </w:tr>
      <w:tr w14:paraId="4240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50" w:type="dxa"/>
            <w:vAlign w:val="center"/>
          </w:tcPr>
          <w:p w14:paraId="3975FBF8">
            <w:pPr>
              <w:widowControl/>
              <w:spacing w:line="360" w:lineRule="auto"/>
              <w:jc w:val="center"/>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val="en-US" w:eastAsia="zh-CN"/>
              </w:rPr>
              <w:t>2</w:t>
            </w:r>
          </w:p>
        </w:tc>
        <w:tc>
          <w:tcPr>
            <w:tcW w:w="1717" w:type="dxa"/>
            <w:vAlign w:val="center"/>
          </w:tcPr>
          <w:p w14:paraId="2CBB187D">
            <w:pPr>
              <w:widowControl/>
              <w:spacing w:line="360"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漏洞扫描</w:t>
            </w:r>
          </w:p>
        </w:tc>
        <w:tc>
          <w:tcPr>
            <w:tcW w:w="1489" w:type="dxa"/>
            <w:vAlign w:val="center"/>
          </w:tcPr>
          <w:p w14:paraId="7BDF0DA0">
            <w:pPr>
              <w:widowControl/>
              <w:spacing w:line="360"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H3C SecPath SysScan-S</w:t>
            </w:r>
          </w:p>
        </w:tc>
        <w:tc>
          <w:tcPr>
            <w:tcW w:w="1844" w:type="dxa"/>
            <w:vAlign w:val="center"/>
          </w:tcPr>
          <w:p w14:paraId="3847586F">
            <w:pPr>
              <w:widowControl/>
              <w:spacing w:line="360"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219801A1K3718BE00004</w:t>
            </w:r>
          </w:p>
        </w:tc>
        <w:tc>
          <w:tcPr>
            <w:tcW w:w="2175" w:type="dxa"/>
            <w:vAlign w:val="center"/>
          </w:tcPr>
          <w:p w14:paraId="31EE832E">
            <w:pPr>
              <w:widowControl/>
              <w:spacing w:line="360"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相关特征库受权</w:t>
            </w:r>
            <w:r>
              <w:rPr>
                <w:rFonts w:hint="eastAsia" w:ascii="方正仿宋_GB2312" w:hAnsi="方正仿宋_GB2312" w:eastAsia="方正仿宋_GB2312" w:cs="方正仿宋_GB2312"/>
                <w:color w:val="auto"/>
                <w:sz w:val="32"/>
                <w:szCs w:val="32"/>
                <w:lang w:val="en-US" w:eastAsia="zh-CN"/>
              </w:rPr>
              <w:t>+软件升级</w:t>
            </w:r>
          </w:p>
        </w:tc>
        <w:tc>
          <w:tcPr>
            <w:tcW w:w="1583" w:type="dxa"/>
            <w:vAlign w:val="center"/>
          </w:tcPr>
          <w:p w14:paraId="4CC7A69B">
            <w:pPr>
              <w:widowControl/>
              <w:spacing w:line="360" w:lineRule="auto"/>
              <w:jc w:val="center"/>
              <w:rPr>
                <w:rFonts w:hint="eastAsia" w:ascii="方正仿宋_GB2312" w:hAnsi="方正仿宋_GB2312" w:eastAsia="方正仿宋_GB2312" w:cs="方正仿宋_GB2312"/>
                <w:color w:val="auto"/>
                <w:sz w:val="32"/>
                <w:szCs w:val="32"/>
              </w:rPr>
            </w:pPr>
          </w:p>
        </w:tc>
      </w:tr>
      <w:tr w14:paraId="4664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50" w:type="dxa"/>
            <w:vAlign w:val="center"/>
          </w:tcPr>
          <w:p w14:paraId="4DEA6613">
            <w:pPr>
              <w:widowControl/>
              <w:spacing w:line="360" w:lineRule="auto"/>
              <w:jc w:val="center"/>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val="en-US" w:eastAsia="zh-CN"/>
              </w:rPr>
              <w:t>3</w:t>
            </w:r>
          </w:p>
        </w:tc>
        <w:tc>
          <w:tcPr>
            <w:tcW w:w="1717" w:type="dxa"/>
            <w:vAlign w:val="center"/>
          </w:tcPr>
          <w:p w14:paraId="6CB6723A">
            <w:pPr>
              <w:widowControl/>
              <w:spacing w:line="360"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数据库</w:t>
            </w:r>
          </w:p>
          <w:p w14:paraId="345ACA8F">
            <w:pPr>
              <w:widowControl/>
              <w:spacing w:line="360"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审计</w:t>
            </w:r>
          </w:p>
        </w:tc>
        <w:tc>
          <w:tcPr>
            <w:tcW w:w="1489" w:type="dxa"/>
            <w:vAlign w:val="center"/>
          </w:tcPr>
          <w:p w14:paraId="1A1999C2">
            <w:pPr>
              <w:widowControl/>
              <w:spacing w:line="360"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H3C SecPath D2010-G</w:t>
            </w:r>
          </w:p>
        </w:tc>
        <w:tc>
          <w:tcPr>
            <w:tcW w:w="1844" w:type="dxa"/>
            <w:vAlign w:val="center"/>
          </w:tcPr>
          <w:p w14:paraId="632C57BB">
            <w:pPr>
              <w:widowControl/>
              <w:spacing w:line="360"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219801A1M37189E00008</w:t>
            </w:r>
          </w:p>
        </w:tc>
        <w:tc>
          <w:tcPr>
            <w:tcW w:w="2175" w:type="dxa"/>
            <w:vAlign w:val="center"/>
          </w:tcPr>
          <w:p w14:paraId="372E79E0">
            <w:pPr>
              <w:widowControl/>
              <w:spacing w:line="360" w:lineRule="auto"/>
              <w:jc w:val="center"/>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相关特征库受权</w:t>
            </w:r>
            <w:r>
              <w:rPr>
                <w:rFonts w:hint="eastAsia" w:ascii="方正仿宋_GB2312" w:hAnsi="方正仿宋_GB2312" w:eastAsia="方正仿宋_GB2312" w:cs="方正仿宋_GB2312"/>
                <w:color w:val="auto"/>
                <w:sz w:val="32"/>
                <w:szCs w:val="32"/>
                <w:lang w:val="en-US" w:eastAsia="zh-CN"/>
              </w:rPr>
              <w:t>+软件升级</w:t>
            </w:r>
          </w:p>
        </w:tc>
        <w:tc>
          <w:tcPr>
            <w:tcW w:w="1583" w:type="dxa"/>
            <w:vAlign w:val="center"/>
          </w:tcPr>
          <w:p w14:paraId="0D065128">
            <w:pPr>
              <w:widowControl/>
              <w:spacing w:line="360" w:lineRule="auto"/>
              <w:jc w:val="center"/>
              <w:rPr>
                <w:rFonts w:hint="eastAsia" w:ascii="方正仿宋_GB2312" w:hAnsi="方正仿宋_GB2312" w:eastAsia="方正仿宋_GB2312" w:cs="方正仿宋_GB2312"/>
                <w:color w:val="auto"/>
                <w:sz w:val="32"/>
                <w:szCs w:val="32"/>
              </w:rPr>
            </w:pPr>
          </w:p>
        </w:tc>
      </w:tr>
      <w:tr w14:paraId="533A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50" w:type="dxa"/>
            <w:vAlign w:val="center"/>
          </w:tcPr>
          <w:p w14:paraId="66498DB4">
            <w:pPr>
              <w:widowControl/>
              <w:spacing w:line="360" w:lineRule="auto"/>
              <w:jc w:val="center"/>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val="en-US" w:eastAsia="zh-CN"/>
              </w:rPr>
              <w:t>4</w:t>
            </w:r>
          </w:p>
        </w:tc>
        <w:tc>
          <w:tcPr>
            <w:tcW w:w="1717" w:type="dxa"/>
            <w:vAlign w:val="center"/>
          </w:tcPr>
          <w:p w14:paraId="11AD66CB">
            <w:pPr>
              <w:widowControl/>
              <w:spacing w:line="360"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防毒</w:t>
            </w:r>
          </w:p>
          <w:p w14:paraId="2ECE23AF">
            <w:pPr>
              <w:widowControl/>
              <w:spacing w:line="360"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防火墙</w:t>
            </w:r>
          </w:p>
        </w:tc>
        <w:tc>
          <w:tcPr>
            <w:tcW w:w="1489" w:type="dxa"/>
            <w:vAlign w:val="center"/>
          </w:tcPr>
          <w:p w14:paraId="353BBCA1">
            <w:pPr>
              <w:widowControl/>
              <w:spacing w:line="360"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H3C SecPath F1000-E-G2</w:t>
            </w:r>
          </w:p>
        </w:tc>
        <w:tc>
          <w:tcPr>
            <w:tcW w:w="1844" w:type="dxa"/>
            <w:vAlign w:val="center"/>
          </w:tcPr>
          <w:p w14:paraId="4FC02DFA">
            <w:pPr>
              <w:widowControl/>
              <w:spacing w:line="360"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210235A1VNH186000013</w:t>
            </w:r>
          </w:p>
        </w:tc>
        <w:tc>
          <w:tcPr>
            <w:tcW w:w="2175" w:type="dxa"/>
            <w:vAlign w:val="center"/>
          </w:tcPr>
          <w:p w14:paraId="1AB0A039">
            <w:pPr>
              <w:widowControl/>
              <w:spacing w:line="360"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相关特征库受权</w:t>
            </w:r>
            <w:r>
              <w:rPr>
                <w:rFonts w:hint="eastAsia" w:ascii="方正仿宋_GB2312" w:hAnsi="方正仿宋_GB2312" w:eastAsia="方正仿宋_GB2312" w:cs="方正仿宋_GB2312"/>
                <w:color w:val="auto"/>
                <w:sz w:val="32"/>
                <w:szCs w:val="32"/>
                <w:lang w:val="en-US" w:eastAsia="zh-CN"/>
              </w:rPr>
              <w:t>+软件升级</w:t>
            </w:r>
          </w:p>
        </w:tc>
        <w:tc>
          <w:tcPr>
            <w:tcW w:w="1583" w:type="dxa"/>
            <w:vAlign w:val="center"/>
          </w:tcPr>
          <w:p w14:paraId="04FF5A5E">
            <w:pPr>
              <w:widowControl/>
              <w:spacing w:line="360" w:lineRule="auto"/>
              <w:jc w:val="center"/>
              <w:rPr>
                <w:rFonts w:hint="eastAsia" w:ascii="方正仿宋_GB2312" w:hAnsi="方正仿宋_GB2312" w:eastAsia="方正仿宋_GB2312" w:cs="方正仿宋_GB2312"/>
                <w:color w:val="auto"/>
                <w:sz w:val="32"/>
                <w:szCs w:val="32"/>
              </w:rPr>
            </w:pPr>
          </w:p>
        </w:tc>
      </w:tr>
      <w:tr w14:paraId="60BA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50" w:type="dxa"/>
            <w:vAlign w:val="center"/>
          </w:tcPr>
          <w:p w14:paraId="13760E8C">
            <w:pPr>
              <w:widowControl/>
              <w:spacing w:line="360" w:lineRule="auto"/>
              <w:jc w:val="center"/>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val="en-US" w:eastAsia="zh-CN"/>
              </w:rPr>
              <w:t>5</w:t>
            </w:r>
          </w:p>
        </w:tc>
        <w:tc>
          <w:tcPr>
            <w:tcW w:w="1717" w:type="dxa"/>
            <w:vAlign w:val="center"/>
          </w:tcPr>
          <w:p w14:paraId="3318C3BD">
            <w:pPr>
              <w:widowControl/>
              <w:spacing w:line="360"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入侵防御</w:t>
            </w:r>
          </w:p>
        </w:tc>
        <w:tc>
          <w:tcPr>
            <w:tcW w:w="1489" w:type="dxa"/>
            <w:vAlign w:val="center"/>
          </w:tcPr>
          <w:p w14:paraId="5819E9F3">
            <w:pPr>
              <w:widowControl/>
              <w:spacing w:line="360"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H3C SecPath T1060</w:t>
            </w:r>
          </w:p>
        </w:tc>
        <w:tc>
          <w:tcPr>
            <w:tcW w:w="1844" w:type="dxa"/>
            <w:vAlign w:val="center"/>
          </w:tcPr>
          <w:p w14:paraId="7530E345">
            <w:pPr>
              <w:widowControl/>
              <w:spacing w:line="360"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210235A1RPH186000022</w:t>
            </w:r>
          </w:p>
        </w:tc>
        <w:tc>
          <w:tcPr>
            <w:tcW w:w="2175" w:type="dxa"/>
            <w:vAlign w:val="center"/>
          </w:tcPr>
          <w:p w14:paraId="6F8BBFA8">
            <w:pPr>
              <w:widowControl/>
              <w:spacing w:line="360"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相关特征库受权</w:t>
            </w:r>
            <w:r>
              <w:rPr>
                <w:rFonts w:hint="eastAsia" w:ascii="方正仿宋_GB2312" w:hAnsi="方正仿宋_GB2312" w:eastAsia="方正仿宋_GB2312" w:cs="方正仿宋_GB2312"/>
                <w:color w:val="auto"/>
                <w:sz w:val="32"/>
                <w:szCs w:val="32"/>
                <w:lang w:val="en-US" w:eastAsia="zh-CN"/>
              </w:rPr>
              <w:t>+软件升级</w:t>
            </w:r>
          </w:p>
        </w:tc>
        <w:tc>
          <w:tcPr>
            <w:tcW w:w="1583" w:type="dxa"/>
            <w:vAlign w:val="center"/>
          </w:tcPr>
          <w:p w14:paraId="5F4477F5">
            <w:pPr>
              <w:widowControl/>
              <w:spacing w:line="360" w:lineRule="auto"/>
              <w:jc w:val="center"/>
              <w:rPr>
                <w:rFonts w:hint="eastAsia" w:ascii="方正仿宋_GB2312" w:hAnsi="方正仿宋_GB2312" w:eastAsia="方正仿宋_GB2312" w:cs="方正仿宋_GB2312"/>
                <w:color w:val="auto"/>
                <w:sz w:val="32"/>
                <w:szCs w:val="32"/>
              </w:rPr>
            </w:pPr>
          </w:p>
        </w:tc>
      </w:tr>
    </w:tbl>
    <w:p w14:paraId="6205C625">
      <w:pPr>
        <w:widowControl/>
        <w:spacing w:line="360" w:lineRule="auto"/>
        <w:jc w:val="center"/>
        <w:rPr>
          <w:rFonts w:hint="eastAsia" w:ascii="黑体" w:hAnsi="黑体" w:eastAsia="黑体" w:cs="黑体"/>
          <w:bCs/>
          <w:kern w:val="1"/>
          <w:sz w:val="44"/>
          <w:szCs w:val="44"/>
        </w:rPr>
      </w:pPr>
    </w:p>
    <w:p w14:paraId="6CD832A9">
      <w:pPr>
        <w:widowControl/>
        <w:spacing w:line="360" w:lineRule="auto"/>
        <w:jc w:val="left"/>
        <w:rPr>
          <w:rFonts w:hint="eastAsia" w:ascii="仿宋" w:hAnsi="仿宋" w:eastAsia="仿宋" w:cs="仿宋"/>
          <w:sz w:val="32"/>
          <w:szCs w:val="32"/>
        </w:rPr>
      </w:pPr>
    </w:p>
    <w:p w14:paraId="1A93C3C0">
      <w:pPr>
        <w:widowControl/>
        <w:spacing w:line="360" w:lineRule="auto"/>
        <w:jc w:val="left"/>
        <w:rPr>
          <w:rFonts w:hint="eastAsia" w:ascii="仿宋" w:hAnsi="仿宋" w:eastAsia="仿宋" w:cs="仿宋"/>
          <w:sz w:val="32"/>
          <w:szCs w:val="32"/>
        </w:rPr>
      </w:pPr>
    </w:p>
    <w:p w14:paraId="3FCA5CE1">
      <w:pPr>
        <w:widowControl/>
        <w:spacing w:line="360" w:lineRule="auto"/>
        <w:jc w:val="left"/>
        <w:rPr>
          <w:rFonts w:hint="eastAsia" w:ascii="仿宋" w:hAnsi="仿宋" w:eastAsia="仿宋" w:cs="仿宋"/>
          <w:sz w:val="32"/>
          <w:szCs w:val="32"/>
        </w:rPr>
      </w:pPr>
    </w:p>
    <w:p w14:paraId="5A56B253">
      <w:pPr>
        <w:widowControl/>
        <w:spacing w:line="360" w:lineRule="auto"/>
        <w:jc w:val="left"/>
        <w:rPr>
          <w:rFonts w:hint="eastAsia" w:ascii="仿宋" w:hAnsi="仿宋" w:eastAsia="仿宋" w:cs="仿宋"/>
          <w:sz w:val="32"/>
          <w:szCs w:val="32"/>
        </w:rPr>
      </w:pPr>
      <w:r>
        <w:rPr>
          <w:rFonts w:hint="eastAsia" w:ascii="仿宋" w:hAnsi="仿宋" w:eastAsia="仿宋" w:cs="仿宋"/>
          <w:sz w:val="32"/>
          <w:szCs w:val="32"/>
        </w:rPr>
        <w:t>附件3</w:t>
      </w:r>
    </w:p>
    <w:p w14:paraId="621E1FED">
      <w:pPr>
        <w:jc w:val="center"/>
        <w:rPr>
          <w:rFonts w:hint="eastAsia" w:ascii="方正公文小标宋" w:hAnsi="方正公文小标宋" w:eastAsia="方正公文小标宋" w:cs="方正公文小标宋"/>
          <w:b/>
          <w:bCs/>
          <w:sz w:val="44"/>
          <w:szCs w:val="44"/>
        </w:rPr>
      </w:pPr>
      <w:r>
        <w:rPr>
          <w:rFonts w:hint="eastAsia" w:ascii="方正公文小标宋" w:hAnsi="方正公文小标宋" w:eastAsia="方正公文小标宋" w:cs="方正公文小标宋"/>
          <w:b/>
          <w:bCs/>
          <w:sz w:val="44"/>
          <w:szCs w:val="44"/>
        </w:rPr>
        <w:t>评选办法</w:t>
      </w:r>
    </w:p>
    <w:p w14:paraId="50B01ABC">
      <w:pPr>
        <w:numPr>
          <w:ilvl w:val="0"/>
          <w:numId w:val="3"/>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评选要素</w:t>
      </w:r>
    </w:p>
    <w:p w14:paraId="0451C250">
      <w:pPr>
        <w:tabs>
          <w:tab w:val="left" w:pos="756"/>
        </w:tabs>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本项目评选要素包括：报价及合理性、是否满足服务需求及电梯维保</w:t>
      </w:r>
      <w:r>
        <w:rPr>
          <w:rFonts w:hint="eastAsia" w:ascii="仿宋" w:hAnsi="仿宋" w:eastAsia="仿宋" w:cs="仿宋"/>
          <w:sz w:val="32"/>
          <w:szCs w:val="32"/>
        </w:rPr>
        <w:t>实施方案可操作性</w:t>
      </w:r>
      <w:r>
        <w:rPr>
          <w:rFonts w:hint="eastAsia" w:ascii="方正仿宋_GB2312" w:hAnsi="方正仿宋_GB2312" w:eastAsia="方正仿宋_GB2312" w:cs="方正仿宋_GB2312"/>
          <w:sz w:val="32"/>
          <w:szCs w:val="32"/>
        </w:rPr>
        <w:t>、历史成交业绩、企业综合实力、项目团队等因素。</w:t>
      </w:r>
    </w:p>
    <w:p w14:paraId="40BB6A81">
      <w:pPr>
        <w:numPr>
          <w:ilvl w:val="0"/>
          <w:numId w:val="3"/>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评选形式（采用以下步骤）</w:t>
      </w:r>
    </w:p>
    <w:p w14:paraId="01F8F097">
      <w:pPr>
        <w:tabs>
          <w:tab w:val="left" w:pos="756"/>
        </w:tabs>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第一步：资格及符合性审查，初步选定入围参选人；</w:t>
      </w:r>
    </w:p>
    <w:p w14:paraId="3C63C2AD">
      <w:pPr>
        <w:tabs>
          <w:tab w:val="left" w:pos="756"/>
        </w:tabs>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本项目评选小组将综合审查参选人资质情况及其参选文件是否符合比选文件的基本要求，符合者作为有效标并进入第二步，不符合作为无效参选商，不能进入第二步；</w:t>
      </w:r>
    </w:p>
    <w:p w14:paraId="6C16FB6B">
      <w:pPr>
        <w:tabs>
          <w:tab w:val="left" w:pos="756"/>
        </w:tabs>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第二步：确定中选人（对于有同样品目的参选人，按评分细则对入围参选人相应评分，并计算其总得分）；</w:t>
      </w:r>
    </w:p>
    <w:p w14:paraId="65ACFC8B">
      <w:pPr>
        <w:tabs>
          <w:tab w:val="left" w:pos="756"/>
        </w:tabs>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numPr>
          <w:ilvl w:val="0"/>
          <w:numId w:val="0"/>
        </w:numPr>
        <w:spacing w:line="4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三、</w:t>
      </w: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8"/>
        <w:rPr>
          <w:rFonts w:hint="eastAsia" w:ascii="仿宋" w:hAnsi="仿宋" w:eastAsia="仿宋" w:cs="仿宋"/>
          <w:sz w:val="32"/>
          <w:szCs w:val="32"/>
        </w:rPr>
        <w:sectPr>
          <w:pgSz w:w="11906" w:h="16838"/>
          <w:pgMar w:top="1043" w:right="1701" w:bottom="1043" w:left="1701" w:header="851" w:footer="992" w:gutter="0"/>
          <w:cols w:space="425" w:num="1"/>
          <w:docGrid w:type="lines" w:linePitch="312" w:charSpace="0"/>
        </w:sectPr>
      </w:pPr>
    </w:p>
    <w:tbl>
      <w:tblPr>
        <w:tblStyle w:val="11"/>
        <w:tblW w:w="14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865"/>
        <w:gridCol w:w="7630"/>
        <w:gridCol w:w="1907"/>
        <w:gridCol w:w="1397"/>
      </w:tblGrid>
      <w:tr w14:paraId="72D9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738" w:type="dxa"/>
            <w:noWrap w:val="0"/>
            <w:vAlign w:val="center"/>
          </w:tcPr>
          <w:p w14:paraId="5EAB285B">
            <w:pPr>
              <w:pStyle w:val="2"/>
              <w:spacing w:line="400" w:lineRule="exact"/>
              <w:jc w:val="center"/>
              <w:rPr>
                <w:b/>
                <w:bCs/>
                <w:color w:val="auto"/>
                <w:sz w:val="24"/>
                <w:szCs w:val="24"/>
                <w:lang w:val="en-US" w:eastAsia="zh-CN"/>
              </w:rPr>
            </w:pPr>
            <w:r>
              <w:rPr>
                <w:rFonts w:hint="eastAsia"/>
                <w:b/>
                <w:bCs/>
                <w:color w:val="auto"/>
                <w:sz w:val="24"/>
                <w:szCs w:val="24"/>
                <w:lang w:val="en-US" w:eastAsia="zh-CN"/>
              </w:rPr>
              <w:t>序号</w:t>
            </w:r>
          </w:p>
        </w:tc>
        <w:tc>
          <w:tcPr>
            <w:tcW w:w="1511" w:type="dxa"/>
            <w:noWrap w:val="0"/>
            <w:vAlign w:val="center"/>
          </w:tcPr>
          <w:p w14:paraId="723AF12E">
            <w:pPr>
              <w:pStyle w:val="2"/>
              <w:spacing w:line="400" w:lineRule="exact"/>
              <w:jc w:val="center"/>
              <w:rPr>
                <w:b/>
                <w:bCs/>
                <w:color w:val="auto"/>
                <w:sz w:val="24"/>
                <w:szCs w:val="24"/>
                <w:lang w:val="en-US" w:eastAsia="zh-CN"/>
              </w:rPr>
            </w:pPr>
            <w:r>
              <w:rPr>
                <w:rFonts w:hint="eastAsia"/>
                <w:b/>
                <w:bCs/>
                <w:color w:val="auto"/>
                <w:sz w:val="24"/>
                <w:szCs w:val="24"/>
                <w:lang w:val="en-US" w:eastAsia="zh-CN"/>
              </w:rPr>
              <w:t>评分项目</w:t>
            </w:r>
          </w:p>
        </w:tc>
        <w:tc>
          <w:tcPr>
            <w:tcW w:w="865" w:type="dxa"/>
            <w:noWrap w:val="0"/>
            <w:vAlign w:val="center"/>
          </w:tcPr>
          <w:p w14:paraId="61F30027">
            <w:pPr>
              <w:pStyle w:val="2"/>
              <w:spacing w:line="400" w:lineRule="exact"/>
              <w:jc w:val="center"/>
              <w:rPr>
                <w:b/>
                <w:bCs/>
                <w:color w:val="auto"/>
                <w:sz w:val="24"/>
                <w:szCs w:val="24"/>
                <w:lang w:val="en-US" w:eastAsia="zh-CN"/>
              </w:rPr>
            </w:pPr>
            <w:r>
              <w:rPr>
                <w:rFonts w:hint="eastAsia"/>
                <w:b/>
                <w:bCs/>
                <w:color w:val="auto"/>
                <w:sz w:val="24"/>
                <w:szCs w:val="24"/>
                <w:lang w:val="en-US" w:eastAsia="zh-CN"/>
              </w:rPr>
              <w:t>分值</w:t>
            </w:r>
          </w:p>
        </w:tc>
        <w:tc>
          <w:tcPr>
            <w:tcW w:w="9537" w:type="dxa"/>
            <w:gridSpan w:val="2"/>
            <w:noWrap w:val="0"/>
            <w:vAlign w:val="center"/>
          </w:tcPr>
          <w:p w14:paraId="26364FC0">
            <w:pPr>
              <w:pStyle w:val="2"/>
              <w:spacing w:line="400" w:lineRule="exact"/>
              <w:jc w:val="center"/>
              <w:rPr>
                <w:b/>
                <w:bCs/>
                <w:color w:val="auto"/>
                <w:sz w:val="24"/>
                <w:szCs w:val="24"/>
                <w:lang w:val="en-US" w:eastAsia="zh-CN"/>
              </w:rPr>
            </w:pPr>
            <w:r>
              <w:rPr>
                <w:rFonts w:hint="eastAsia"/>
                <w:b/>
                <w:bCs/>
                <w:color w:val="auto"/>
                <w:sz w:val="24"/>
                <w:szCs w:val="24"/>
                <w:lang w:val="en-US" w:eastAsia="zh-CN"/>
              </w:rPr>
              <w:t>评分依据</w:t>
            </w:r>
          </w:p>
        </w:tc>
        <w:tc>
          <w:tcPr>
            <w:tcW w:w="1397" w:type="dxa"/>
            <w:noWrap w:val="0"/>
            <w:vAlign w:val="center"/>
          </w:tcPr>
          <w:p w14:paraId="33A0557B">
            <w:pPr>
              <w:pStyle w:val="2"/>
              <w:spacing w:line="400" w:lineRule="exact"/>
              <w:jc w:val="center"/>
              <w:rPr>
                <w:rFonts w:hint="eastAsia"/>
                <w:b/>
                <w:bCs/>
                <w:color w:val="FF0000"/>
                <w:sz w:val="24"/>
                <w:szCs w:val="24"/>
                <w:lang w:val="en-US" w:eastAsia="zh-CN"/>
              </w:rPr>
            </w:pPr>
            <w:r>
              <w:rPr>
                <w:rFonts w:hint="eastAsia"/>
                <w:b/>
                <w:bCs/>
                <w:color w:val="auto"/>
                <w:sz w:val="24"/>
                <w:szCs w:val="24"/>
                <w:lang w:val="en-US" w:eastAsia="zh-CN"/>
              </w:rPr>
              <w:t>得分</w:t>
            </w:r>
          </w:p>
        </w:tc>
      </w:tr>
      <w:tr w14:paraId="2205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738" w:type="dxa"/>
            <w:vMerge w:val="restart"/>
            <w:noWrap w:val="0"/>
            <w:vAlign w:val="center"/>
          </w:tcPr>
          <w:p w14:paraId="1936BACE">
            <w:pPr>
              <w:pStyle w:val="2"/>
              <w:spacing w:line="300" w:lineRule="exact"/>
              <w:ind w:firstLine="207" w:firstLineChars="98"/>
              <w:rPr>
                <w:b/>
                <w:bCs/>
                <w:color w:val="auto"/>
                <w:lang w:val="en-US" w:eastAsia="zh-CN"/>
              </w:rPr>
            </w:pPr>
            <w:r>
              <w:rPr>
                <w:b/>
                <w:bCs/>
                <w:color w:val="auto"/>
                <w:lang w:val="en-US" w:eastAsia="zh-CN"/>
              </w:rPr>
              <w:t>1</w:t>
            </w:r>
          </w:p>
        </w:tc>
        <w:tc>
          <w:tcPr>
            <w:tcW w:w="1511" w:type="dxa"/>
            <w:vMerge w:val="restart"/>
            <w:noWrap w:val="0"/>
            <w:vAlign w:val="center"/>
          </w:tcPr>
          <w:p w14:paraId="31ADB9B4">
            <w:pPr>
              <w:spacing w:line="300" w:lineRule="exact"/>
              <w:jc w:val="center"/>
              <w:rPr>
                <w:rFonts w:hint="eastAsia" w:asciiTheme="minorHAnsi" w:hAnsiTheme="minorHAnsi" w:eastAsiaTheme="minorEastAsia" w:cstheme="minorBidi"/>
                <w:b/>
                <w:bCs/>
                <w:color w:val="auto"/>
                <w:kern w:val="2"/>
                <w:sz w:val="21"/>
                <w:szCs w:val="22"/>
                <w:lang w:val="en-US" w:eastAsia="zh-CN" w:bidi="ar-SA"/>
              </w:rPr>
            </w:pPr>
            <w:r>
              <w:rPr>
                <w:rFonts w:hint="eastAsia" w:asciiTheme="minorHAnsi" w:hAnsiTheme="minorHAnsi" w:eastAsiaTheme="minorEastAsia" w:cstheme="minorBidi"/>
                <w:b/>
                <w:bCs/>
                <w:color w:val="auto"/>
                <w:kern w:val="2"/>
                <w:sz w:val="21"/>
                <w:szCs w:val="22"/>
                <w:lang w:val="en-US" w:eastAsia="zh-CN" w:bidi="ar-SA"/>
              </w:rPr>
              <w:t>报价</w:t>
            </w:r>
          </w:p>
        </w:tc>
        <w:tc>
          <w:tcPr>
            <w:tcW w:w="865" w:type="dxa"/>
            <w:noWrap w:val="0"/>
            <w:vAlign w:val="center"/>
          </w:tcPr>
          <w:p w14:paraId="1CCF63AA">
            <w:pPr>
              <w:spacing w:line="300" w:lineRule="exact"/>
              <w:jc w:val="center"/>
              <w:rPr>
                <w:rFonts w:hint="eastAsia"/>
                <w:color w:val="auto"/>
                <w:lang w:val="en-US" w:eastAsia="zh-CN"/>
              </w:rPr>
            </w:pPr>
            <w:r>
              <w:rPr>
                <w:rFonts w:hint="eastAsia"/>
                <w:color w:val="auto"/>
                <w:lang w:val="en-US" w:eastAsia="zh-CN"/>
              </w:rPr>
              <w:t>40分</w:t>
            </w:r>
          </w:p>
        </w:tc>
        <w:tc>
          <w:tcPr>
            <w:tcW w:w="9537" w:type="dxa"/>
            <w:gridSpan w:val="2"/>
            <w:noWrap w:val="0"/>
            <w:vAlign w:val="center"/>
          </w:tcPr>
          <w:p w14:paraId="132086F3">
            <w:pPr>
              <w:spacing w:line="300" w:lineRule="exact"/>
              <w:rPr>
                <w:iCs/>
                <w:color w:val="auto"/>
              </w:rPr>
            </w:pPr>
            <w:r>
              <w:rPr>
                <w:rFonts w:hint="eastAsia"/>
                <w:iCs/>
                <w:color w:val="auto"/>
              </w:rPr>
              <w:t>报价得分</w:t>
            </w:r>
            <w:r>
              <w:rPr>
                <w:iCs/>
                <w:color w:val="auto"/>
              </w:rPr>
              <w:t>=</w:t>
            </w:r>
            <w:r>
              <w:rPr>
                <w:rFonts w:hint="eastAsia"/>
                <w:iCs/>
                <w:color w:val="auto"/>
              </w:rPr>
              <w:t>〔有效</w:t>
            </w:r>
            <w:r>
              <w:rPr>
                <w:rFonts w:hint="eastAsia"/>
                <w:iCs/>
                <w:color w:val="auto"/>
                <w:lang w:eastAsia="zh-CN"/>
              </w:rPr>
              <w:t>参选</w:t>
            </w:r>
            <w:r>
              <w:rPr>
                <w:rFonts w:hint="eastAsia"/>
                <w:iCs/>
                <w:color w:val="auto"/>
              </w:rPr>
              <w:t>人最低</w:t>
            </w:r>
            <w:r>
              <w:rPr>
                <w:rFonts w:hint="eastAsia"/>
                <w:iCs/>
                <w:color w:val="auto"/>
                <w:lang w:eastAsia="zh-CN"/>
              </w:rPr>
              <w:t>报</w:t>
            </w:r>
            <w:r>
              <w:rPr>
                <w:rFonts w:hint="eastAsia"/>
                <w:iCs/>
                <w:color w:val="auto"/>
              </w:rPr>
              <w:t>价÷本</w:t>
            </w:r>
            <w:r>
              <w:rPr>
                <w:rFonts w:hint="eastAsia"/>
                <w:iCs/>
                <w:color w:val="auto"/>
                <w:lang w:eastAsia="zh-CN"/>
              </w:rPr>
              <w:t>参选</w:t>
            </w:r>
            <w:r>
              <w:rPr>
                <w:rFonts w:hint="eastAsia"/>
                <w:iCs/>
                <w:color w:val="auto"/>
              </w:rPr>
              <w:t>人</w:t>
            </w:r>
            <w:r>
              <w:rPr>
                <w:rFonts w:hint="eastAsia"/>
                <w:iCs/>
                <w:color w:val="auto"/>
                <w:lang w:eastAsia="zh-CN"/>
              </w:rPr>
              <w:t>报</w:t>
            </w:r>
            <w:r>
              <w:rPr>
                <w:rFonts w:hint="eastAsia"/>
                <w:iCs/>
                <w:color w:val="auto"/>
              </w:rPr>
              <w:t>价〕×</w:t>
            </w:r>
            <w:r>
              <w:rPr>
                <w:rFonts w:hint="eastAsia"/>
                <w:iCs/>
                <w:color w:val="auto"/>
                <w:lang w:val="en-US" w:eastAsia="zh-CN"/>
              </w:rPr>
              <w:t>4</w:t>
            </w:r>
            <w:r>
              <w:rPr>
                <w:iCs/>
                <w:color w:val="auto"/>
              </w:rPr>
              <w:t>0</w:t>
            </w:r>
          </w:p>
        </w:tc>
        <w:tc>
          <w:tcPr>
            <w:tcW w:w="1397" w:type="dxa"/>
            <w:noWrap w:val="0"/>
            <w:vAlign w:val="center"/>
          </w:tcPr>
          <w:p w14:paraId="04641E68">
            <w:pPr>
              <w:spacing w:line="300" w:lineRule="exact"/>
              <w:rPr>
                <w:rFonts w:hint="eastAsia"/>
                <w:b/>
                <w:color w:val="FF0000"/>
              </w:rPr>
            </w:pPr>
          </w:p>
        </w:tc>
      </w:tr>
      <w:tr w14:paraId="485C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738" w:type="dxa"/>
            <w:vMerge w:val="continue"/>
            <w:noWrap w:val="0"/>
            <w:vAlign w:val="center"/>
          </w:tcPr>
          <w:p w14:paraId="308C4D9A">
            <w:pPr>
              <w:pStyle w:val="2"/>
              <w:spacing w:line="300" w:lineRule="exact"/>
              <w:ind w:firstLine="207" w:firstLineChars="98"/>
              <w:rPr>
                <w:b/>
                <w:bCs/>
                <w:color w:val="auto"/>
                <w:lang w:val="en-US" w:eastAsia="zh-CN"/>
              </w:rPr>
            </w:pPr>
          </w:p>
        </w:tc>
        <w:tc>
          <w:tcPr>
            <w:tcW w:w="1511" w:type="dxa"/>
            <w:vMerge w:val="continue"/>
            <w:noWrap w:val="0"/>
            <w:vAlign w:val="center"/>
          </w:tcPr>
          <w:p w14:paraId="0B98D54C">
            <w:pPr>
              <w:spacing w:line="300" w:lineRule="exact"/>
              <w:ind w:firstLine="105" w:firstLineChars="50"/>
              <w:rPr>
                <w:rFonts w:hint="eastAsia" w:asciiTheme="minorHAnsi" w:hAnsiTheme="minorHAnsi" w:eastAsiaTheme="minorEastAsia" w:cstheme="minorBidi"/>
                <w:b/>
                <w:bCs/>
                <w:color w:val="auto"/>
                <w:kern w:val="2"/>
                <w:sz w:val="21"/>
                <w:szCs w:val="22"/>
                <w:lang w:val="en-US" w:eastAsia="zh-CN" w:bidi="ar-SA"/>
              </w:rPr>
            </w:pPr>
          </w:p>
        </w:tc>
        <w:tc>
          <w:tcPr>
            <w:tcW w:w="865" w:type="dxa"/>
            <w:noWrap w:val="0"/>
            <w:vAlign w:val="center"/>
          </w:tcPr>
          <w:p w14:paraId="3DDADB52">
            <w:pPr>
              <w:spacing w:line="300" w:lineRule="exact"/>
              <w:jc w:val="center"/>
              <w:rPr>
                <w:rFonts w:hint="default"/>
                <w:color w:val="auto"/>
                <w:lang w:val="en-US" w:eastAsia="zh-CN"/>
              </w:rPr>
            </w:pPr>
            <w:r>
              <w:rPr>
                <w:rFonts w:hint="eastAsia"/>
                <w:color w:val="auto"/>
                <w:lang w:val="en-US" w:eastAsia="zh-CN"/>
              </w:rPr>
              <w:t>20分</w:t>
            </w:r>
          </w:p>
        </w:tc>
        <w:tc>
          <w:tcPr>
            <w:tcW w:w="9537" w:type="dxa"/>
            <w:gridSpan w:val="2"/>
            <w:noWrap w:val="0"/>
            <w:vAlign w:val="center"/>
          </w:tcPr>
          <w:p w14:paraId="43BE8411">
            <w:pPr>
              <w:spacing w:line="300" w:lineRule="exact"/>
              <w:rPr>
                <w:rFonts w:hint="eastAsia"/>
                <w:color w:val="auto"/>
                <w:lang w:val="en-US" w:eastAsia="zh-CN"/>
              </w:rPr>
            </w:pPr>
            <w:r>
              <w:rPr>
                <w:rFonts w:hint="eastAsia"/>
                <w:color w:val="auto"/>
                <w:lang w:val="en-US" w:eastAsia="zh-CN"/>
              </w:rPr>
              <w:t>接受医院项目验收后平均分6个月支付得10分，每增加一个月加1分（最高不超过20分）。</w:t>
            </w:r>
          </w:p>
          <w:p w14:paraId="44D84A40">
            <w:pPr>
              <w:spacing w:line="300" w:lineRule="exact"/>
              <w:rPr>
                <w:rFonts w:hint="eastAsia" w:eastAsiaTheme="minorEastAsia"/>
                <w:b/>
                <w:color w:val="auto"/>
                <w:lang w:val="en-US" w:eastAsia="zh-CN"/>
              </w:rPr>
            </w:pPr>
            <w:r>
              <w:rPr>
                <w:rFonts w:hint="eastAsia"/>
                <w:color w:val="auto"/>
                <w:lang w:val="en-US" w:eastAsia="zh-CN"/>
              </w:rPr>
              <w:t>付款周期低于六个月支付不得分</w:t>
            </w:r>
          </w:p>
        </w:tc>
        <w:tc>
          <w:tcPr>
            <w:tcW w:w="1397" w:type="dxa"/>
            <w:noWrap w:val="0"/>
            <w:vAlign w:val="center"/>
          </w:tcPr>
          <w:p w14:paraId="0D75FC18">
            <w:pPr>
              <w:spacing w:line="300" w:lineRule="exact"/>
              <w:rPr>
                <w:rFonts w:hint="eastAsia"/>
                <w:b/>
                <w:color w:val="FF0000"/>
              </w:rPr>
            </w:pPr>
          </w:p>
        </w:tc>
      </w:tr>
      <w:tr w14:paraId="0866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8" w:hRule="exact"/>
          <w:jc w:val="center"/>
        </w:trPr>
        <w:tc>
          <w:tcPr>
            <w:tcW w:w="738" w:type="dxa"/>
            <w:noWrap w:val="0"/>
            <w:vAlign w:val="center"/>
          </w:tcPr>
          <w:p w14:paraId="4942FA15">
            <w:pPr>
              <w:pStyle w:val="2"/>
              <w:spacing w:line="300" w:lineRule="exact"/>
              <w:ind w:firstLine="207" w:firstLineChars="98"/>
              <w:rPr>
                <w:b/>
                <w:bCs/>
                <w:color w:val="auto"/>
                <w:lang w:val="en-US" w:eastAsia="zh-CN"/>
              </w:rPr>
            </w:pPr>
            <w:r>
              <w:rPr>
                <w:rFonts w:hint="eastAsia"/>
                <w:b/>
                <w:bCs/>
                <w:color w:val="auto"/>
                <w:lang w:val="en-US" w:eastAsia="zh-CN"/>
              </w:rPr>
              <w:t>2</w:t>
            </w:r>
          </w:p>
        </w:tc>
        <w:tc>
          <w:tcPr>
            <w:tcW w:w="1511" w:type="dxa"/>
            <w:noWrap w:val="0"/>
            <w:vAlign w:val="center"/>
          </w:tcPr>
          <w:p w14:paraId="4FD1F326">
            <w:pPr>
              <w:spacing w:line="300" w:lineRule="exact"/>
              <w:jc w:val="center"/>
              <w:rPr>
                <w:rFonts w:hint="eastAsia" w:cstheme="minorBidi"/>
                <w:b/>
                <w:bCs/>
                <w:color w:val="auto"/>
                <w:kern w:val="2"/>
                <w:sz w:val="21"/>
                <w:szCs w:val="22"/>
                <w:lang w:val="en-US" w:eastAsia="zh-CN" w:bidi="ar-SA"/>
              </w:rPr>
            </w:pPr>
            <w:r>
              <w:rPr>
                <w:rFonts w:hint="eastAsia" w:cstheme="minorBidi"/>
                <w:b/>
                <w:bCs/>
                <w:color w:val="auto"/>
                <w:kern w:val="2"/>
                <w:sz w:val="21"/>
                <w:szCs w:val="22"/>
                <w:lang w:val="en-US" w:eastAsia="zh-CN" w:bidi="ar-SA"/>
              </w:rPr>
              <w:t>企业实力</w:t>
            </w:r>
          </w:p>
          <w:p w14:paraId="749421B4">
            <w:pPr>
              <w:spacing w:line="300" w:lineRule="exact"/>
              <w:jc w:val="center"/>
              <w:rPr>
                <w:rFonts w:hint="eastAsia" w:asciiTheme="minorHAnsi" w:hAnsiTheme="minorHAnsi" w:eastAsiaTheme="minorEastAsia" w:cstheme="minorBidi"/>
                <w:b/>
                <w:bCs/>
                <w:color w:val="auto"/>
                <w:kern w:val="2"/>
                <w:sz w:val="21"/>
                <w:szCs w:val="22"/>
                <w:lang w:val="en-US" w:eastAsia="zh-CN" w:bidi="ar-SA"/>
              </w:rPr>
            </w:pPr>
          </w:p>
        </w:tc>
        <w:tc>
          <w:tcPr>
            <w:tcW w:w="865" w:type="dxa"/>
            <w:noWrap w:val="0"/>
            <w:vAlign w:val="center"/>
          </w:tcPr>
          <w:p w14:paraId="185F9D6A">
            <w:pPr>
              <w:spacing w:line="300" w:lineRule="exact"/>
              <w:jc w:val="center"/>
              <w:rPr>
                <w:rFonts w:hint="eastAsia"/>
                <w:color w:val="auto"/>
                <w:lang w:val="en-US" w:eastAsia="zh-CN"/>
              </w:rPr>
            </w:pPr>
            <w:r>
              <w:rPr>
                <w:rFonts w:hint="eastAsia"/>
                <w:color w:val="auto"/>
                <w:lang w:val="en-US" w:eastAsia="zh-CN"/>
              </w:rPr>
              <w:t>18分</w:t>
            </w:r>
          </w:p>
        </w:tc>
        <w:tc>
          <w:tcPr>
            <w:tcW w:w="9537" w:type="dxa"/>
            <w:gridSpan w:val="2"/>
            <w:noWrap w:val="0"/>
            <w:vAlign w:val="center"/>
          </w:tcPr>
          <w:p w14:paraId="44E84455">
            <w:pPr>
              <w:spacing w:line="300" w:lineRule="exact"/>
              <w:rPr>
                <w:rFonts w:hint="eastAsia"/>
                <w:color w:val="auto"/>
                <w:lang w:val="en-US" w:eastAsia="zh-CN"/>
              </w:rPr>
            </w:pPr>
            <w:r>
              <w:rPr>
                <w:rFonts w:hint="eastAsia"/>
                <w:color w:val="auto"/>
                <w:lang w:val="en-US" w:eastAsia="zh-CN"/>
              </w:rPr>
              <w:t>根据比选文件中资料及承诺书进行评分</w:t>
            </w:r>
          </w:p>
          <w:p w14:paraId="5D308BBD">
            <w:pPr>
              <w:spacing w:line="300" w:lineRule="exact"/>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所投安全设备厂商具备良好的软件开发能力，提供CMMI5（软件能力成熟度模型5级）等级认证证书并加盖设备厂商公章或项目授权专用章，得5分；</w:t>
            </w:r>
          </w:p>
          <w:p w14:paraId="55F10F03">
            <w:pPr>
              <w:spacing w:line="300" w:lineRule="exact"/>
              <w:rPr>
                <w:rFonts w:hint="default"/>
                <w:color w:val="auto"/>
                <w:lang w:val="en-US" w:eastAsia="zh-CN"/>
              </w:rPr>
            </w:pPr>
            <w:r>
              <w:rPr>
                <w:rFonts w:hint="default"/>
                <w:color w:val="auto"/>
                <w:lang w:val="en-US" w:eastAsia="zh-CN"/>
              </w:rPr>
              <w:t>2</w:t>
            </w:r>
            <w:r>
              <w:rPr>
                <w:rFonts w:hint="eastAsia"/>
                <w:color w:val="auto"/>
                <w:lang w:val="en-US" w:eastAsia="zh-CN"/>
              </w:rPr>
              <w:t>.</w:t>
            </w:r>
            <w:r>
              <w:rPr>
                <w:rFonts w:hint="default"/>
                <w:color w:val="auto"/>
                <w:lang w:val="en-US" w:eastAsia="zh-CN"/>
              </w:rPr>
              <w:t>所投安全设备厂商具备良好的综合实力，提供个人身份信息保护管理体系 ISO29151、应急预案管理能力评价认证 ISO22320，并加盖设备厂商公章或项目授权专用章，完全提供得3分，缺少1项不得分；</w:t>
            </w:r>
          </w:p>
          <w:p w14:paraId="3BD84D07">
            <w:pPr>
              <w:spacing w:line="300" w:lineRule="exact"/>
              <w:rPr>
                <w:rFonts w:hint="default"/>
                <w:color w:val="auto"/>
                <w:lang w:val="en-US" w:eastAsia="zh-CN"/>
              </w:rPr>
            </w:pPr>
            <w:r>
              <w:rPr>
                <w:rFonts w:hint="default"/>
                <w:color w:val="auto"/>
                <w:lang w:val="en-US" w:eastAsia="zh-CN"/>
              </w:rPr>
              <w:t>3</w:t>
            </w:r>
            <w:r>
              <w:rPr>
                <w:rFonts w:hint="eastAsia"/>
                <w:color w:val="auto"/>
                <w:lang w:val="en-US" w:eastAsia="zh-CN"/>
              </w:rPr>
              <w:t>.</w:t>
            </w:r>
            <w:r>
              <w:rPr>
                <w:rFonts w:hint="default"/>
                <w:color w:val="auto"/>
                <w:lang w:val="en-US" w:eastAsia="zh-CN"/>
              </w:rPr>
              <w:t>所投网络设备（交换机、出口路由器、无线设备及认证网管系统）厂商应拥有良好的售后团队服务体系，通过CTEAS售后服务体系完善程度认证七星级5分，六星级得3分，五星级得1分。要求提供证书复印件和官网截图并加盖设备厂商公章或项目授权专用章</w:t>
            </w:r>
            <w:r>
              <w:rPr>
                <w:rFonts w:hint="eastAsia"/>
                <w:color w:val="auto"/>
                <w:lang w:val="en-US" w:eastAsia="zh-CN"/>
              </w:rPr>
              <w:t>；</w:t>
            </w:r>
          </w:p>
          <w:p w14:paraId="3244D00B">
            <w:pPr>
              <w:spacing w:line="300" w:lineRule="exact"/>
              <w:rPr>
                <w:rFonts w:hint="default"/>
                <w:lang w:val="en-US" w:eastAsia="zh-CN"/>
              </w:rPr>
            </w:pPr>
            <w:r>
              <w:rPr>
                <w:rFonts w:hint="default"/>
                <w:color w:val="auto"/>
                <w:lang w:val="en-US" w:eastAsia="zh-CN"/>
              </w:rPr>
              <w:t>4</w:t>
            </w:r>
            <w:r>
              <w:rPr>
                <w:rFonts w:hint="eastAsia"/>
                <w:color w:val="auto"/>
                <w:lang w:val="en-US" w:eastAsia="zh-CN"/>
              </w:rPr>
              <w:t>.</w:t>
            </w:r>
            <w:r>
              <w:rPr>
                <w:rFonts w:hint="default"/>
                <w:color w:val="auto"/>
                <w:lang w:val="en-US" w:eastAsia="zh-CN"/>
              </w:rPr>
              <w:t>所投安全设备厂商具备信息安全服务资质，能够提供信息安全服务资质（风险评估）证书、信息安全服务资质（安全运营）证书、通信网络安全服务能力（应急响应）证书、信息安全服务资质（安全工程）证书，并加盖设备厂商公章或项目授权专用章，完全提供得5分，缺少1项不得分</w:t>
            </w:r>
            <w:r>
              <w:rPr>
                <w:rFonts w:hint="eastAsia"/>
                <w:color w:val="auto"/>
                <w:lang w:val="en-US" w:eastAsia="zh-CN"/>
              </w:rPr>
              <w:t>。</w:t>
            </w:r>
          </w:p>
        </w:tc>
        <w:tc>
          <w:tcPr>
            <w:tcW w:w="1397" w:type="dxa"/>
            <w:noWrap w:val="0"/>
            <w:vAlign w:val="center"/>
          </w:tcPr>
          <w:p w14:paraId="5D4B15A7">
            <w:pPr>
              <w:spacing w:line="300" w:lineRule="exact"/>
              <w:rPr>
                <w:rFonts w:cs="宋体"/>
                <w:bCs/>
                <w:color w:val="FF0000"/>
              </w:rPr>
            </w:pPr>
          </w:p>
        </w:tc>
      </w:tr>
      <w:tr w14:paraId="4CB8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jc w:val="center"/>
        </w:trPr>
        <w:tc>
          <w:tcPr>
            <w:tcW w:w="738" w:type="dxa"/>
            <w:noWrap w:val="0"/>
            <w:vAlign w:val="center"/>
          </w:tcPr>
          <w:p w14:paraId="5153890C">
            <w:pPr>
              <w:pStyle w:val="2"/>
              <w:spacing w:line="300" w:lineRule="exact"/>
              <w:ind w:firstLine="207" w:firstLineChars="98"/>
              <w:rPr>
                <w:rFonts w:hint="default"/>
                <w:b/>
                <w:bCs/>
                <w:color w:val="auto"/>
                <w:lang w:val="en-US" w:eastAsia="zh-CN"/>
              </w:rPr>
            </w:pPr>
            <w:r>
              <w:rPr>
                <w:rFonts w:hint="eastAsia"/>
                <w:b/>
                <w:bCs/>
                <w:color w:val="auto"/>
                <w:lang w:val="en-US" w:eastAsia="zh-CN"/>
              </w:rPr>
              <w:t>3</w:t>
            </w:r>
          </w:p>
        </w:tc>
        <w:tc>
          <w:tcPr>
            <w:tcW w:w="1511" w:type="dxa"/>
            <w:noWrap w:val="0"/>
            <w:vAlign w:val="center"/>
          </w:tcPr>
          <w:p w14:paraId="1A80E2CF">
            <w:pPr>
              <w:spacing w:line="300" w:lineRule="exact"/>
              <w:jc w:val="center"/>
              <w:rPr>
                <w:rFonts w:hint="eastAsia" w:cstheme="minorBidi"/>
                <w:b/>
                <w:bCs/>
                <w:color w:val="auto"/>
                <w:kern w:val="2"/>
                <w:sz w:val="21"/>
                <w:szCs w:val="22"/>
                <w:lang w:val="en-US" w:eastAsia="zh-CN" w:bidi="ar-SA"/>
              </w:rPr>
            </w:pPr>
            <w:r>
              <w:rPr>
                <w:rFonts w:hint="eastAsia" w:cstheme="minorBidi"/>
                <w:b/>
                <w:bCs/>
                <w:color w:val="auto"/>
                <w:kern w:val="2"/>
                <w:sz w:val="21"/>
                <w:szCs w:val="22"/>
                <w:lang w:val="en-US" w:eastAsia="zh-CN" w:bidi="ar-SA"/>
              </w:rPr>
              <w:t>服务方案</w:t>
            </w:r>
          </w:p>
        </w:tc>
        <w:tc>
          <w:tcPr>
            <w:tcW w:w="865" w:type="dxa"/>
            <w:noWrap w:val="0"/>
            <w:vAlign w:val="center"/>
          </w:tcPr>
          <w:p w14:paraId="06C5562C">
            <w:pPr>
              <w:spacing w:line="300" w:lineRule="exact"/>
              <w:jc w:val="center"/>
              <w:rPr>
                <w:rFonts w:hint="default"/>
                <w:color w:val="auto"/>
                <w:lang w:val="en-US" w:eastAsia="zh-CN"/>
              </w:rPr>
            </w:pPr>
            <w:r>
              <w:rPr>
                <w:rFonts w:hint="eastAsia"/>
                <w:color w:val="auto"/>
                <w:lang w:val="en-US" w:eastAsia="zh-CN"/>
              </w:rPr>
              <w:t>12分</w:t>
            </w:r>
          </w:p>
        </w:tc>
        <w:tc>
          <w:tcPr>
            <w:tcW w:w="9537" w:type="dxa"/>
            <w:gridSpan w:val="2"/>
            <w:noWrap w:val="0"/>
            <w:vAlign w:val="center"/>
          </w:tcPr>
          <w:p w14:paraId="24433CBB">
            <w:pPr>
              <w:spacing w:line="300" w:lineRule="exact"/>
              <w:rPr>
                <w:rFonts w:hint="eastAsia"/>
                <w:color w:val="auto"/>
                <w:lang w:val="en-US" w:eastAsia="zh-CN"/>
              </w:rPr>
            </w:pPr>
            <w:r>
              <w:rPr>
                <w:rFonts w:hint="eastAsia"/>
                <w:color w:val="auto"/>
                <w:lang w:val="en-US" w:eastAsia="zh-CN"/>
              </w:rPr>
              <w:t>根据服务方案进行评分（服务方案至少包括拟配置人员、巡检方式、巡检次数、紧急情况处理等内容）</w:t>
            </w:r>
          </w:p>
          <w:p w14:paraId="07DFC29A">
            <w:pPr>
              <w:spacing w:line="300" w:lineRule="exact"/>
              <w:rPr>
                <w:rFonts w:hint="eastAsia"/>
                <w:color w:val="auto"/>
                <w:lang w:val="en-US" w:eastAsia="zh-CN"/>
              </w:rPr>
            </w:pPr>
            <w:r>
              <w:rPr>
                <w:rFonts w:hint="eastAsia"/>
                <w:color w:val="auto"/>
                <w:lang w:val="en-US" w:eastAsia="zh-CN"/>
              </w:rPr>
              <w:t>可操作性强，能够很好的达到医院要求得8-12分；</w:t>
            </w:r>
          </w:p>
          <w:p w14:paraId="08F59F89">
            <w:pPr>
              <w:spacing w:line="300" w:lineRule="exact"/>
              <w:rPr>
                <w:rFonts w:hint="eastAsia"/>
                <w:color w:val="auto"/>
                <w:lang w:val="en-US" w:eastAsia="zh-CN"/>
              </w:rPr>
            </w:pPr>
            <w:r>
              <w:rPr>
                <w:rFonts w:hint="eastAsia"/>
                <w:color w:val="auto"/>
                <w:lang w:val="en-US" w:eastAsia="zh-CN"/>
              </w:rPr>
              <w:t>可操作性一般，能够较好的达到医院要求得4-8分；</w:t>
            </w:r>
          </w:p>
          <w:p w14:paraId="0F1F7D30">
            <w:pPr>
              <w:pStyle w:val="2"/>
              <w:rPr>
                <w:rFonts w:hint="eastAsia"/>
                <w:lang w:val="en-US" w:eastAsia="zh-CN"/>
              </w:rPr>
            </w:pPr>
            <w:r>
              <w:rPr>
                <w:rFonts w:hint="eastAsia"/>
                <w:color w:val="auto"/>
                <w:lang w:val="en-US" w:eastAsia="zh-CN"/>
              </w:rPr>
              <w:t>可操作性差，不能较好的达到医院要求得1-4分；</w:t>
            </w:r>
          </w:p>
          <w:p w14:paraId="50028812">
            <w:pPr>
              <w:spacing w:line="300" w:lineRule="exact"/>
              <w:rPr>
                <w:rFonts w:hint="default"/>
                <w:color w:val="auto"/>
                <w:lang w:val="en-US" w:eastAsia="zh-CN"/>
              </w:rPr>
            </w:pPr>
          </w:p>
        </w:tc>
        <w:tc>
          <w:tcPr>
            <w:tcW w:w="1397" w:type="dxa"/>
            <w:noWrap w:val="0"/>
            <w:vAlign w:val="center"/>
          </w:tcPr>
          <w:p w14:paraId="7A6EBFDA">
            <w:pPr>
              <w:spacing w:line="300" w:lineRule="exact"/>
              <w:rPr>
                <w:rFonts w:cs="宋体"/>
                <w:bCs/>
                <w:color w:val="FF0000"/>
              </w:rPr>
            </w:pPr>
          </w:p>
        </w:tc>
      </w:tr>
      <w:tr w14:paraId="250D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738" w:type="dxa"/>
            <w:noWrap w:val="0"/>
            <w:vAlign w:val="center"/>
          </w:tcPr>
          <w:p w14:paraId="090D4C7D">
            <w:pPr>
              <w:pStyle w:val="2"/>
              <w:spacing w:line="300" w:lineRule="exact"/>
              <w:ind w:firstLine="207" w:firstLineChars="98"/>
              <w:rPr>
                <w:rFonts w:hint="default"/>
                <w:b/>
                <w:bCs/>
                <w:color w:val="auto"/>
                <w:lang w:val="en-US" w:eastAsia="zh-CN"/>
              </w:rPr>
            </w:pPr>
            <w:r>
              <w:rPr>
                <w:rFonts w:hint="eastAsia"/>
                <w:b/>
                <w:bCs/>
                <w:color w:val="auto"/>
                <w:lang w:val="en-US" w:eastAsia="zh-CN"/>
              </w:rPr>
              <w:t>4</w:t>
            </w:r>
          </w:p>
        </w:tc>
        <w:tc>
          <w:tcPr>
            <w:tcW w:w="1511" w:type="dxa"/>
            <w:noWrap w:val="0"/>
            <w:vAlign w:val="center"/>
          </w:tcPr>
          <w:p w14:paraId="26407FEA">
            <w:pPr>
              <w:spacing w:line="300" w:lineRule="exact"/>
              <w:jc w:val="center"/>
              <w:rPr>
                <w:rFonts w:hint="eastAsia" w:asciiTheme="minorHAnsi" w:hAnsiTheme="minorHAnsi" w:eastAsiaTheme="minorEastAsia" w:cstheme="minorBidi"/>
                <w:b/>
                <w:bCs/>
                <w:color w:val="auto"/>
                <w:kern w:val="2"/>
                <w:sz w:val="21"/>
                <w:szCs w:val="22"/>
                <w:lang w:val="en-US" w:eastAsia="zh-CN" w:bidi="ar-SA"/>
              </w:rPr>
            </w:pPr>
            <w:r>
              <w:rPr>
                <w:rFonts w:hint="eastAsia" w:cstheme="minorBidi"/>
                <w:b/>
                <w:bCs/>
                <w:color w:val="auto"/>
                <w:kern w:val="2"/>
                <w:sz w:val="21"/>
                <w:szCs w:val="22"/>
                <w:lang w:val="en-US" w:eastAsia="zh-CN" w:bidi="ar-SA"/>
              </w:rPr>
              <w:t>加分项目</w:t>
            </w:r>
          </w:p>
        </w:tc>
        <w:tc>
          <w:tcPr>
            <w:tcW w:w="865" w:type="dxa"/>
            <w:noWrap w:val="0"/>
            <w:vAlign w:val="center"/>
          </w:tcPr>
          <w:p w14:paraId="1DB53184">
            <w:pPr>
              <w:spacing w:line="300" w:lineRule="exact"/>
              <w:jc w:val="center"/>
              <w:rPr>
                <w:rFonts w:hint="default"/>
                <w:color w:val="auto"/>
                <w:lang w:val="en-US" w:eastAsia="zh-CN"/>
              </w:rPr>
            </w:pPr>
            <w:r>
              <w:rPr>
                <w:rFonts w:hint="eastAsia"/>
                <w:color w:val="auto"/>
                <w:lang w:val="en-US" w:eastAsia="zh-CN"/>
              </w:rPr>
              <w:t>10分</w:t>
            </w:r>
          </w:p>
        </w:tc>
        <w:tc>
          <w:tcPr>
            <w:tcW w:w="9537" w:type="dxa"/>
            <w:gridSpan w:val="2"/>
            <w:shd w:val="clear" w:color="auto" w:fill="auto"/>
            <w:noWrap w:val="0"/>
            <w:vAlign w:val="center"/>
          </w:tcPr>
          <w:p w14:paraId="10E2D55F">
            <w:pPr>
              <w:spacing w:line="300" w:lineRule="exact"/>
              <w:rPr>
                <w:rFonts w:hint="default"/>
                <w:color w:val="auto"/>
                <w:lang w:val="en-US" w:eastAsia="zh-CN"/>
              </w:rPr>
            </w:pPr>
            <w:r>
              <w:rPr>
                <w:rFonts w:hint="eastAsia"/>
                <w:color w:val="auto"/>
                <w:lang w:val="en-US" w:eastAsia="zh-CN"/>
              </w:rPr>
              <w:t>如遇特殊情况时，可临时提供1-3月的特征库免费授权，加5-10分。</w:t>
            </w:r>
          </w:p>
        </w:tc>
        <w:tc>
          <w:tcPr>
            <w:tcW w:w="1397" w:type="dxa"/>
            <w:shd w:val="clear" w:color="auto" w:fill="auto"/>
            <w:noWrap w:val="0"/>
            <w:vAlign w:val="center"/>
          </w:tcPr>
          <w:p w14:paraId="7E8647C3">
            <w:pPr>
              <w:spacing w:before="120" w:line="400" w:lineRule="atLeast"/>
              <w:rPr>
                <w:rFonts w:ascii="宋体" w:hAnsi="宋体" w:eastAsiaTheme="minorEastAsia" w:cstheme="minorBidi"/>
                <w:kern w:val="2"/>
                <w:sz w:val="21"/>
                <w:szCs w:val="24"/>
                <w:lang w:val="en-US" w:eastAsia="zh-CN" w:bidi="ar-SA"/>
              </w:rPr>
            </w:pPr>
          </w:p>
        </w:tc>
      </w:tr>
      <w:tr w14:paraId="44E8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jc w:val="center"/>
        </w:trPr>
        <w:tc>
          <w:tcPr>
            <w:tcW w:w="10744" w:type="dxa"/>
            <w:gridSpan w:val="4"/>
            <w:noWrap w:val="0"/>
            <w:vAlign w:val="center"/>
          </w:tcPr>
          <w:p w14:paraId="39B634A1">
            <w:pPr>
              <w:spacing w:line="300" w:lineRule="exact"/>
              <w:rPr>
                <w:rFonts w:hint="eastAsia"/>
                <w:b/>
                <w:color w:val="auto"/>
              </w:rPr>
            </w:pPr>
            <w:r>
              <w:rPr>
                <w:rFonts w:hint="eastAsia"/>
                <w:b/>
                <w:color w:val="auto"/>
              </w:rPr>
              <w:t>以上评分条款中涉及的合同、产品彩页等必须真实、有效，</w:t>
            </w:r>
            <w:r>
              <w:rPr>
                <w:rFonts w:hint="eastAsia"/>
                <w:b/>
                <w:color w:val="auto"/>
                <w:lang w:eastAsia="zh-CN"/>
              </w:rPr>
              <w:t>参选</w:t>
            </w:r>
            <w:r>
              <w:rPr>
                <w:rFonts w:hint="eastAsia"/>
                <w:b/>
                <w:color w:val="auto"/>
              </w:rPr>
              <w:t>人需清楚</w:t>
            </w:r>
            <w:r>
              <w:rPr>
                <w:rFonts w:hint="eastAsia"/>
                <w:b/>
                <w:color w:val="auto"/>
                <w:lang w:eastAsia="zh-CN"/>
              </w:rPr>
              <w:t>比选</w:t>
            </w:r>
            <w:r>
              <w:rPr>
                <w:rFonts w:hint="eastAsia"/>
                <w:b/>
                <w:color w:val="auto"/>
              </w:rPr>
              <w:t>文件的要求及有关文件规定。并承诺在本次</w:t>
            </w:r>
            <w:r>
              <w:rPr>
                <w:rFonts w:hint="eastAsia"/>
                <w:b/>
                <w:color w:val="auto"/>
                <w:lang w:eastAsia="zh-CN"/>
              </w:rPr>
              <w:t>参选</w:t>
            </w:r>
            <w:r>
              <w:rPr>
                <w:rFonts w:hint="eastAsia"/>
                <w:b/>
                <w:color w:val="auto"/>
              </w:rPr>
              <w:t>活动中，如有违法、违规、弄虚作假行为，所造成的损失、不良后果及法律责任一律自行承担。</w:t>
            </w:r>
          </w:p>
          <w:p w14:paraId="460E3974">
            <w:pPr>
              <w:rPr>
                <w:color w:val="auto"/>
              </w:rPr>
            </w:pPr>
            <w:r>
              <w:rPr>
                <w:rFonts w:hint="eastAsia"/>
                <w:b/>
                <w:color w:val="auto"/>
                <w:lang w:eastAsia="zh-CN"/>
              </w:rPr>
              <w:t>备注：以上所提供的材料必须保证真实可信，如有虚假则取消参选资格并追究相关责任。</w:t>
            </w:r>
          </w:p>
          <w:p w14:paraId="07C6436C">
            <w:pPr>
              <w:spacing w:line="300" w:lineRule="exact"/>
              <w:rPr>
                <w:rFonts w:hint="eastAsia"/>
                <w:b/>
                <w:color w:val="auto"/>
              </w:rPr>
            </w:pPr>
          </w:p>
        </w:tc>
        <w:tc>
          <w:tcPr>
            <w:tcW w:w="1907" w:type="dxa"/>
            <w:noWrap w:val="0"/>
            <w:vAlign w:val="center"/>
          </w:tcPr>
          <w:p w14:paraId="057F792C">
            <w:pPr>
              <w:spacing w:line="300" w:lineRule="exact"/>
              <w:jc w:val="center"/>
              <w:rPr>
                <w:rFonts w:hint="eastAsia" w:eastAsiaTheme="minorEastAsia"/>
                <w:b/>
                <w:color w:val="auto"/>
                <w:lang w:eastAsia="zh-CN"/>
              </w:rPr>
            </w:pPr>
            <w:r>
              <w:rPr>
                <w:rFonts w:hint="eastAsia"/>
                <w:b/>
                <w:color w:val="auto"/>
                <w:lang w:eastAsia="zh-CN"/>
              </w:rPr>
              <w:t>最后得分</w:t>
            </w:r>
          </w:p>
        </w:tc>
        <w:tc>
          <w:tcPr>
            <w:tcW w:w="1397" w:type="dxa"/>
            <w:noWrap w:val="0"/>
            <w:vAlign w:val="center"/>
          </w:tcPr>
          <w:p w14:paraId="3BC9F2EB">
            <w:pPr>
              <w:spacing w:line="300" w:lineRule="exact"/>
              <w:rPr>
                <w:rFonts w:hint="eastAsia"/>
                <w:b/>
                <w:color w:val="auto"/>
              </w:rPr>
            </w:pPr>
          </w:p>
        </w:tc>
      </w:tr>
    </w:tbl>
    <w:p w14:paraId="74CC0E0F">
      <w:pPr>
        <w:pStyle w:val="8"/>
      </w:pPr>
    </w:p>
    <w:p w14:paraId="722A98BA">
      <w:pPr>
        <w:rPr>
          <w:rFonts w:hint="eastAsia" w:ascii="仿宋_GB2312" w:hAnsi="仿宋_GB2312" w:eastAsia="仿宋_GB2312" w:cs="仿宋_GB2312"/>
          <w:b/>
          <w:color w:val="000000"/>
          <w:sz w:val="32"/>
          <w:szCs w:val="32"/>
        </w:rPr>
        <w:sectPr>
          <w:pgSz w:w="16838" w:h="11906" w:orient="landscape"/>
          <w:pgMar w:top="1701" w:right="1043" w:bottom="1701" w:left="1043" w:header="851" w:footer="992" w:gutter="0"/>
          <w:cols w:space="425" w:num="1"/>
          <w:docGrid w:type="lines" w:linePitch="312" w:charSpace="0"/>
        </w:sectPr>
      </w:pPr>
    </w:p>
    <w:p w14:paraId="469C1404">
      <w:pPr>
        <w:numPr>
          <w:ilvl w:val="0"/>
          <w:numId w:val="3"/>
        </w:numPr>
        <w:spacing w:line="4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最后得分计算方式</w:t>
      </w:r>
    </w:p>
    <w:p w14:paraId="00CAB8D9">
      <w:pPr>
        <w:spacing w:line="4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最终得分=所有评委评分总和/评委数量</w:t>
      </w:r>
    </w:p>
    <w:p w14:paraId="11EE9F62">
      <w:pPr>
        <w:numPr>
          <w:ilvl w:val="0"/>
          <w:numId w:val="3"/>
        </w:numPr>
        <w:spacing w:line="4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2"/>
        <w:spacing w:after="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按得分由高到低顺序排序。得分相同的，按报价由低到高顺序排列。得分且报价相同的，按技术指标优劣顺序排列。</w:t>
      </w:r>
    </w:p>
    <w:p w14:paraId="5414ABC4">
      <w:pPr>
        <w:spacing w:line="4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六、中选原则</w:t>
      </w:r>
    </w:p>
    <w:p w14:paraId="10211125">
      <w:pPr>
        <w:pStyle w:val="2"/>
        <w:spacing w:after="0" w:line="360" w:lineRule="auto"/>
        <w:rPr>
          <w:rFonts w:hint="eastAsia" w:ascii="仿宋" w:hAnsi="仿宋" w:eastAsia="仿宋" w:cs="仿宋"/>
          <w:sz w:val="32"/>
          <w:szCs w:val="32"/>
        </w:rPr>
      </w:pPr>
      <w:r>
        <w:rPr>
          <w:rFonts w:hint="eastAsia"/>
          <w:bCs/>
          <w:sz w:val="24"/>
          <w:szCs w:val="24"/>
        </w:rPr>
        <w:t xml:space="preserve">  </w:t>
      </w:r>
      <w:r>
        <w:rPr>
          <w:rFonts w:hint="eastAsia" w:ascii="仿宋" w:hAnsi="仿宋" w:eastAsia="仿宋" w:cs="仿宋"/>
          <w:sz w:val="32"/>
          <w:szCs w:val="32"/>
        </w:rPr>
        <w:t xml:space="preserve">  1.由评选人员综合评分后，按评分结果由高分到低分排序，推荐得分最高的前三名为中标候选供应商，按照得分最高的确定为中标供应商并发布比选结果公告；</w:t>
      </w:r>
    </w:p>
    <w:p w14:paraId="5AB6EB99">
      <w:pPr>
        <w:pStyle w:val="2"/>
        <w:spacing w:after="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2.如果得分第一中选供应商不能按比选文件要求和承诺或因特殊情况不能履行合同，原则上将在中选候选人中依序另行选择中选供应商并发布比选结果公告。</w:t>
      </w:r>
    </w:p>
    <w:p w14:paraId="7728C8A4">
      <w:pPr>
        <w:tabs>
          <w:tab w:val="left" w:pos="3630"/>
        </w:tabs>
        <w:spacing w:line="440" w:lineRule="exact"/>
        <w:rPr>
          <w:b/>
          <w:sz w:val="24"/>
          <w:szCs w:val="24"/>
        </w:rPr>
      </w:pPr>
      <w:r>
        <w:rPr>
          <w:rFonts w:hint="eastAsia" w:ascii="仿宋_GB2312" w:hAnsi="仿宋_GB2312" w:eastAsia="仿宋_GB2312" w:cs="仿宋_GB2312"/>
          <w:b/>
          <w:color w:val="000000"/>
          <w:sz w:val="32"/>
          <w:szCs w:val="32"/>
        </w:rPr>
        <w:t>七、评选原则</w:t>
      </w:r>
      <w:r>
        <w:rPr>
          <w:b/>
          <w:sz w:val="24"/>
          <w:szCs w:val="24"/>
        </w:rPr>
        <w:tab/>
      </w:r>
    </w:p>
    <w:p w14:paraId="7064703B">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1.公平地对待所有参选人；</w:t>
      </w:r>
    </w:p>
    <w:p w14:paraId="6E8B0B5E">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2.比选文件及其比选文件澄清补充说明是评选依据；</w:t>
      </w:r>
    </w:p>
    <w:p w14:paraId="29BCE16B">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3.评选人员应按照“公平公正、科学严谨”的原则；</w:t>
      </w:r>
    </w:p>
    <w:p w14:paraId="6B035D50">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4.评选内容严格保密。</w:t>
      </w:r>
    </w:p>
    <w:p w14:paraId="4BA89FD1">
      <w:pPr>
        <w:spacing w:line="4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八、中选的基本条件</w:t>
      </w:r>
    </w:p>
    <w:p w14:paraId="7AE6771F">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1.比选文件必须对参选须知的要求完全响应；</w:t>
      </w:r>
    </w:p>
    <w:p w14:paraId="71CE2225">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2.参选人有良好的执行合同的能力；</w:t>
      </w:r>
    </w:p>
    <w:p w14:paraId="30A221F4">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3.该参选人的报价对采购人最有利；</w:t>
      </w:r>
    </w:p>
    <w:p w14:paraId="6BA52462">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4.能够提供最佳服务；</w:t>
      </w:r>
    </w:p>
    <w:p w14:paraId="05BD9CEA">
      <w:pPr>
        <w:tabs>
          <w:tab w:val="left" w:pos="756"/>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5.综合打分分值排序靠前。</w:t>
      </w:r>
    </w:p>
    <w:p w14:paraId="436E957D">
      <w:pPr>
        <w:spacing w:line="440" w:lineRule="exact"/>
        <w:rPr>
          <w:b/>
          <w:sz w:val="24"/>
          <w:szCs w:val="24"/>
        </w:rPr>
      </w:pPr>
      <w:r>
        <w:rPr>
          <w:rFonts w:hint="eastAsia" w:ascii="仿宋_GB2312" w:hAnsi="仿宋_GB2312" w:eastAsia="仿宋_GB2312" w:cs="仿宋_GB2312"/>
          <w:b/>
          <w:color w:val="000000"/>
          <w:sz w:val="32"/>
          <w:szCs w:val="32"/>
        </w:rPr>
        <w:t>九、最低价的参选人不一定为最终中选人。</w:t>
      </w:r>
    </w:p>
    <w:p w14:paraId="2E27B019">
      <w:pPr>
        <w:pStyle w:val="8"/>
        <w:rPr>
          <w:rFonts w:hint="eastAsia" w:ascii="仿宋_GB2312" w:hAnsi="仿宋_GB2312" w:eastAsia="仿宋_GB2312" w:cs="仿宋_GB2312"/>
          <w:b/>
          <w:color w:val="000000"/>
          <w:sz w:val="32"/>
          <w:szCs w:val="32"/>
        </w:rPr>
      </w:pPr>
    </w:p>
    <w:p w14:paraId="20191694"/>
    <w:p w14:paraId="20E31BA1">
      <w:pPr>
        <w:pStyle w:val="17"/>
      </w:pPr>
    </w:p>
    <w:p w14:paraId="2E98FCE4">
      <w:pPr>
        <w:widowControl/>
        <w:spacing w:line="360" w:lineRule="auto"/>
        <w:jc w:val="left"/>
        <w:rPr>
          <w:rFonts w:hint="eastAsia" w:ascii="仿宋" w:hAnsi="仿宋" w:eastAsia="仿宋" w:cs="仿宋"/>
          <w:sz w:val="32"/>
          <w:szCs w:val="32"/>
        </w:rPr>
      </w:pPr>
      <w:r>
        <w:rPr>
          <w:rFonts w:hint="eastAsia" w:ascii="仿宋" w:hAnsi="仿宋" w:eastAsia="仿宋" w:cs="仿宋"/>
          <w:sz w:val="32"/>
          <w:szCs w:val="32"/>
        </w:rPr>
        <w:t>附件4</w:t>
      </w:r>
    </w:p>
    <w:p w14:paraId="23F28A26">
      <w:pPr>
        <w:widowControl/>
        <w:spacing w:line="460" w:lineRule="exact"/>
        <w:jc w:val="left"/>
        <w:textAlignment w:val="baseline"/>
        <w:rPr>
          <w:rFonts w:hint="eastAsia" w:ascii="方正仿宋_GB2312" w:hAnsi="方正仿宋_GB2312" w:eastAsia="方正仿宋_GB2312" w:cs="方正仿宋_GB2312"/>
          <w:bCs/>
          <w:kern w:val="0"/>
          <w:sz w:val="32"/>
          <w:szCs w:val="32"/>
        </w:rPr>
      </w:pPr>
      <w:r>
        <w:rPr>
          <w:rFonts w:hint="eastAsia" w:ascii="方正仿宋_GB2312" w:hAnsi="方正仿宋_GB2312" w:eastAsia="方正仿宋_GB2312" w:cs="方正仿宋_GB2312"/>
          <w:bCs/>
          <w:kern w:val="0"/>
          <w:sz w:val="32"/>
          <w:szCs w:val="32"/>
        </w:rPr>
        <w:t>1、封面</w:t>
      </w:r>
    </w:p>
    <w:p w14:paraId="30726252">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rPr>
        <w:t>参选文件</w:t>
      </w:r>
    </w:p>
    <w:p w14:paraId="51B0FD7D">
      <w:pPr>
        <w:tabs>
          <w:tab w:val="left" w:pos="756"/>
        </w:tabs>
        <w:spacing w:line="360" w:lineRule="auto"/>
        <w:ind w:firstLine="640" w:firstLineChars="200"/>
        <w:rPr>
          <w:rFonts w:hint="eastAsia" w:ascii="仿宋" w:hAnsi="仿宋" w:eastAsia="仿宋" w:cs="仿宋"/>
          <w:sz w:val="32"/>
          <w:szCs w:val="32"/>
        </w:rPr>
      </w:pPr>
    </w:p>
    <w:p w14:paraId="1AE61AD1">
      <w:pPr>
        <w:tabs>
          <w:tab w:val="left" w:pos="756"/>
        </w:tabs>
        <w:spacing w:line="360" w:lineRule="auto"/>
        <w:ind w:firstLine="640" w:firstLineChars="200"/>
        <w:rPr>
          <w:rFonts w:hint="eastAsia" w:ascii="仿宋" w:hAnsi="仿宋" w:eastAsia="仿宋" w:cs="仿宋"/>
          <w:sz w:val="32"/>
          <w:szCs w:val="32"/>
        </w:rPr>
      </w:pPr>
    </w:p>
    <w:p w14:paraId="3E982883">
      <w:pPr>
        <w:tabs>
          <w:tab w:val="left" w:pos="756"/>
        </w:tabs>
        <w:spacing w:line="360" w:lineRule="auto"/>
        <w:ind w:firstLine="640" w:firstLineChars="200"/>
        <w:rPr>
          <w:rFonts w:hint="eastAsia" w:ascii="仿宋" w:hAnsi="仿宋" w:eastAsia="仿宋" w:cs="仿宋"/>
          <w:sz w:val="32"/>
          <w:szCs w:val="32"/>
        </w:rPr>
      </w:pPr>
    </w:p>
    <w:p w14:paraId="79879D80">
      <w:pPr>
        <w:tabs>
          <w:tab w:val="left" w:pos="756"/>
        </w:tabs>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项目编号：</w:t>
      </w:r>
    </w:p>
    <w:p w14:paraId="2F14B1AD">
      <w:pPr>
        <w:tabs>
          <w:tab w:val="left" w:pos="756"/>
        </w:tabs>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项目名称：</w:t>
      </w:r>
    </w:p>
    <w:p w14:paraId="4B58BBD8">
      <w:pPr>
        <w:tabs>
          <w:tab w:val="left" w:pos="756"/>
        </w:tabs>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单位名称：</w:t>
      </w:r>
    </w:p>
    <w:p w14:paraId="563798E9">
      <w:pPr>
        <w:tabs>
          <w:tab w:val="left" w:pos="756"/>
        </w:tabs>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详细地址：</w:t>
      </w:r>
    </w:p>
    <w:p w14:paraId="606FB0C1">
      <w:pPr>
        <w:tabs>
          <w:tab w:val="left" w:pos="756"/>
        </w:tabs>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联 系 人：</w:t>
      </w:r>
    </w:p>
    <w:p w14:paraId="6EED0A4A">
      <w:pPr>
        <w:tabs>
          <w:tab w:val="left" w:pos="756"/>
        </w:tabs>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联系电话：</w:t>
      </w:r>
    </w:p>
    <w:p w14:paraId="5B5A1AAB">
      <w:pPr>
        <w:spacing w:line="600" w:lineRule="exact"/>
        <w:rPr>
          <w:b/>
          <w:color w:val="000000"/>
          <w:sz w:val="96"/>
          <w:szCs w:val="20"/>
          <w:lang w:val="zh-CN"/>
        </w:rPr>
      </w:pPr>
    </w:p>
    <w:p w14:paraId="393944F5">
      <w:pPr>
        <w:spacing w:line="600" w:lineRule="exact"/>
        <w:rPr>
          <w:b/>
          <w:color w:val="000000"/>
          <w:sz w:val="96"/>
          <w:szCs w:val="20"/>
          <w:lang w:val="zh-CN"/>
        </w:rPr>
      </w:pPr>
    </w:p>
    <w:p w14:paraId="11A2D887">
      <w:pPr>
        <w:spacing w:line="600" w:lineRule="exact"/>
        <w:rPr>
          <w:b/>
          <w:color w:val="000000"/>
          <w:sz w:val="96"/>
          <w:szCs w:val="20"/>
          <w:lang w:val="zh-CN"/>
        </w:rPr>
      </w:pPr>
    </w:p>
    <w:p w14:paraId="413280D1">
      <w:pPr>
        <w:spacing w:line="600" w:lineRule="exact"/>
        <w:rPr>
          <w:b/>
          <w:color w:val="000000"/>
          <w:sz w:val="96"/>
          <w:szCs w:val="20"/>
          <w:lang w:val="zh-CN"/>
        </w:rPr>
      </w:pPr>
    </w:p>
    <w:p w14:paraId="4F36518D">
      <w:pPr>
        <w:spacing w:line="600" w:lineRule="exact"/>
        <w:rPr>
          <w:b/>
          <w:color w:val="000000"/>
          <w:sz w:val="96"/>
          <w:szCs w:val="20"/>
          <w:lang w:val="zh-CN"/>
        </w:rPr>
      </w:pPr>
    </w:p>
    <w:p w14:paraId="7B89E5E2">
      <w:pPr>
        <w:spacing w:line="600" w:lineRule="exact"/>
        <w:rPr>
          <w:b/>
          <w:color w:val="000000"/>
          <w:sz w:val="96"/>
          <w:szCs w:val="20"/>
          <w:lang w:val="zh-CN"/>
        </w:rPr>
      </w:pPr>
    </w:p>
    <w:p w14:paraId="5B7CB967">
      <w:pPr>
        <w:spacing w:line="600" w:lineRule="exact"/>
        <w:rPr>
          <w:color w:val="000000"/>
          <w:sz w:val="24"/>
          <w:szCs w:val="24"/>
        </w:rPr>
      </w:pPr>
    </w:p>
    <w:p w14:paraId="596B000C">
      <w:pPr>
        <w:spacing w:line="600" w:lineRule="exact"/>
        <w:rPr>
          <w:color w:val="000000"/>
          <w:sz w:val="24"/>
          <w:szCs w:val="24"/>
        </w:rPr>
      </w:pPr>
    </w:p>
    <w:p w14:paraId="744EB7EE">
      <w:pPr>
        <w:widowControl/>
        <w:spacing w:line="460" w:lineRule="exact"/>
        <w:jc w:val="left"/>
        <w:textAlignment w:val="baseline"/>
        <w:rPr>
          <w:bCs/>
          <w:kern w:val="0"/>
          <w:sz w:val="32"/>
          <w:szCs w:val="32"/>
        </w:rPr>
      </w:pPr>
    </w:p>
    <w:p w14:paraId="6CEB5A54">
      <w:pPr>
        <w:widowControl/>
        <w:spacing w:line="460" w:lineRule="exact"/>
        <w:jc w:val="left"/>
        <w:textAlignment w:val="baseline"/>
        <w:rPr>
          <w:rFonts w:hint="eastAsia" w:ascii="方正仿宋_GB2312" w:hAnsi="方正仿宋_GB2312" w:eastAsia="方正仿宋_GB2312" w:cs="方正仿宋_GB2312"/>
          <w:bCs/>
          <w:kern w:val="0"/>
          <w:sz w:val="32"/>
          <w:szCs w:val="32"/>
        </w:rPr>
      </w:pPr>
      <w:r>
        <w:rPr>
          <w:rFonts w:hint="eastAsia" w:ascii="方正仿宋_GB2312" w:hAnsi="方正仿宋_GB2312" w:eastAsia="方正仿宋_GB2312" w:cs="方正仿宋_GB2312"/>
          <w:bCs/>
          <w:kern w:val="0"/>
          <w:sz w:val="32"/>
          <w:szCs w:val="32"/>
        </w:rPr>
        <w:t>2、参选函格式</w:t>
      </w:r>
    </w:p>
    <w:p w14:paraId="21CA4D5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参选函</w:t>
      </w:r>
    </w:p>
    <w:p w14:paraId="65A00E26">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F81934">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根据贵方为（项目名称____________）项目的比选公告（招标编号_______），现正式授权______（姓名、职务）代表____________（参选公司名称）提交比选文件。我公司在此声明同意如下：</w:t>
      </w:r>
    </w:p>
    <w:p w14:paraId="0BE58FF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一、一旦我方成交，我方将严格履行采购合同规定的责任和义务，并且满足比选文件规定的履约期限、地点；</w:t>
      </w:r>
    </w:p>
    <w:p w14:paraId="181DA24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二、我方同意本比选文件规定对我方可能存在的失信行为进行的惩戒；</w:t>
      </w:r>
    </w:p>
    <w:p w14:paraId="466BA16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三、我方同意本次比选采购的参选有效期为90天；</w:t>
      </w:r>
    </w:p>
    <w:p w14:paraId="0CE6FF3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p>
    <w:p w14:paraId="7509C7A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五、我方已详细审查全部比选文件，包括修改文件（如有的话）以及全部参考资料和有关附件。我们完全理解并同意放弃对这方面有不明及误解的权利；</w:t>
      </w:r>
    </w:p>
    <w:p w14:paraId="6CDE568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六、我方同意提供按照贵单位可能要求的与此次采购有关的一切数据或资料，完全理解贵单位不一定要接受最低报价为最终中选人的要求；</w:t>
      </w:r>
    </w:p>
    <w:p w14:paraId="2EE331CB">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七、与本次采购有关的一切正式往来信函请寄：</w:t>
      </w:r>
    </w:p>
    <w:p w14:paraId="3F5919C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联系电话：</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参选人名称（单位盖章）：</w:t>
      </w:r>
    </w:p>
    <w:p w14:paraId="5A1979C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  月  日</w:t>
      </w:r>
    </w:p>
    <w:p w14:paraId="478C2EE5">
      <w:pPr>
        <w:spacing w:line="520" w:lineRule="exact"/>
        <w:rPr>
          <w:b/>
          <w:color w:val="000000"/>
          <w:sz w:val="24"/>
          <w:szCs w:val="24"/>
        </w:rPr>
      </w:pPr>
    </w:p>
    <w:p w14:paraId="13AC8F7F">
      <w:pPr>
        <w:widowControl/>
        <w:spacing w:line="460" w:lineRule="exact"/>
        <w:jc w:val="left"/>
        <w:textAlignment w:val="baseline"/>
        <w:rPr>
          <w:bCs/>
          <w:kern w:val="0"/>
          <w:sz w:val="32"/>
          <w:szCs w:val="32"/>
        </w:rPr>
      </w:pPr>
    </w:p>
    <w:p w14:paraId="60BDC678">
      <w:pPr>
        <w:widowControl/>
        <w:spacing w:line="460" w:lineRule="exact"/>
        <w:jc w:val="left"/>
        <w:textAlignment w:val="baseline"/>
        <w:rPr>
          <w:rFonts w:cs="楷体"/>
          <w:color w:val="000000"/>
          <w:spacing w:val="1"/>
          <w:kern w:val="0"/>
          <w:sz w:val="32"/>
          <w:szCs w:val="32"/>
        </w:rPr>
      </w:pPr>
      <w:r>
        <w:rPr>
          <w:rFonts w:hint="eastAsia" w:ascii="方正仿宋_GB2312" w:hAnsi="方正仿宋_GB2312" w:eastAsia="方正仿宋_GB2312" w:cs="方正仿宋_GB2312"/>
          <w:bCs/>
          <w:kern w:val="0"/>
          <w:sz w:val="32"/>
          <w:szCs w:val="32"/>
        </w:rPr>
        <w:t>3、开标一览表</w:t>
      </w:r>
      <w:bookmarkStart w:id="0" w:name="_Toc516969101"/>
      <w:bookmarkStart w:id="1" w:name="_Toc519068584"/>
    </w:p>
    <w:p w14:paraId="1D592FCF">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参选单位名称:</w:t>
      </w:r>
    </w:p>
    <w:p w14:paraId="59C98E8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参选项目名称:</w:t>
      </w:r>
    </w:p>
    <w:tbl>
      <w:tblPr>
        <w:tblStyle w:val="11"/>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8BE4895">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vAlign w:val="center"/>
          </w:tcPr>
          <w:p w14:paraId="6533D6DA">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服务内容</w:t>
            </w:r>
          </w:p>
        </w:tc>
        <w:tc>
          <w:tcPr>
            <w:tcW w:w="1696" w:type="dxa"/>
            <w:tcBorders>
              <w:top w:val="single" w:color="000000" w:sz="4" w:space="0"/>
              <w:left w:val="single" w:color="000000" w:sz="4" w:space="0"/>
              <w:bottom w:val="single" w:color="000000" w:sz="4" w:space="0"/>
              <w:right w:val="single" w:color="000000" w:sz="4" w:space="0"/>
            </w:tcBorders>
            <w:vAlign w:val="center"/>
          </w:tcPr>
          <w:p w14:paraId="38954CFA">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vAlign w:val="center"/>
          </w:tcPr>
          <w:p w14:paraId="5F83B6CE">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vAlign w:val="center"/>
          </w:tcPr>
          <w:p w14:paraId="220530A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vAlign w:val="center"/>
          </w:tcPr>
          <w:p w14:paraId="60E9C180">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报价（元）</w:t>
            </w:r>
          </w:p>
        </w:tc>
        <w:tc>
          <w:tcPr>
            <w:tcW w:w="1164" w:type="dxa"/>
            <w:tcBorders>
              <w:top w:val="single" w:color="000000" w:sz="4" w:space="0"/>
              <w:left w:val="single" w:color="000000" w:sz="4" w:space="0"/>
              <w:bottom w:val="single" w:color="000000" w:sz="4" w:space="0"/>
              <w:right w:val="single" w:color="000000" w:sz="4" w:space="0"/>
            </w:tcBorders>
            <w:vAlign w:val="center"/>
          </w:tcPr>
          <w:p w14:paraId="70804902">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6F464E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vAlign w:val="center"/>
          </w:tcPr>
          <w:p w14:paraId="46335F1E">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tcPr>
          <w:p w14:paraId="5B54EFA9">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w:t>
            </w:r>
          </w:p>
        </w:tc>
        <w:tc>
          <w:tcPr>
            <w:tcW w:w="1485" w:type="dxa"/>
            <w:tcBorders>
              <w:top w:val="single" w:color="000000" w:sz="4" w:space="0"/>
              <w:left w:val="single" w:color="000000" w:sz="4" w:space="0"/>
              <w:bottom w:val="single" w:color="000000" w:sz="4" w:space="0"/>
              <w:right w:val="single" w:color="000000" w:sz="4" w:space="0"/>
            </w:tcBorders>
          </w:tcPr>
          <w:p w14:paraId="47CC0A9A">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w:t>
            </w:r>
          </w:p>
        </w:tc>
        <w:tc>
          <w:tcPr>
            <w:tcW w:w="992" w:type="dxa"/>
            <w:tcBorders>
              <w:top w:val="single" w:color="000000" w:sz="4" w:space="0"/>
              <w:left w:val="single" w:color="000000" w:sz="4" w:space="0"/>
              <w:bottom w:val="single" w:color="000000" w:sz="4" w:space="0"/>
              <w:right w:val="single" w:color="000000" w:sz="4" w:space="0"/>
            </w:tcBorders>
          </w:tcPr>
          <w:p w14:paraId="060B287A">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03A3E11">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vAlign w:val="center"/>
          </w:tcPr>
          <w:p w14:paraId="09754CFE">
            <w:pPr>
              <w:spacing w:line="60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5486066">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vAlign w:val="center"/>
          </w:tcPr>
          <w:p w14:paraId="00CFBFC8">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tcPr>
          <w:p w14:paraId="1454A7A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tcPr>
          <w:p w14:paraId="444BC5AC">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tcPr>
          <w:p w14:paraId="451C2443">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C9A4B42">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vAlign w:val="center"/>
          </w:tcPr>
          <w:p w14:paraId="0D72DBA5">
            <w:pPr>
              <w:spacing w:line="60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2DF1499">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vAlign w:val="center"/>
          </w:tcPr>
          <w:p w14:paraId="406968B1">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tcPr>
          <w:p w14:paraId="2781BFEB">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tcPr>
          <w:p w14:paraId="1F85FD9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tcPr>
          <w:p w14:paraId="3DA33879">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A21CEDF">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vAlign w:val="center"/>
          </w:tcPr>
          <w:p w14:paraId="52D6FD78">
            <w:pPr>
              <w:spacing w:line="60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9353715">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vAlign w:val="center"/>
          </w:tcPr>
          <w:p w14:paraId="00B8253A">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tcPr>
          <w:p w14:paraId="582EFE0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tcPr>
          <w:p w14:paraId="17B5B92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tcPr>
          <w:p w14:paraId="3C572068">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F5A3E88">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vAlign w:val="center"/>
          </w:tcPr>
          <w:p w14:paraId="6DFCE2FC">
            <w:pPr>
              <w:spacing w:line="60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D63CE6E">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vAlign w:val="center"/>
          </w:tcPr>
          <w:p w14:paraId="5C68AC1B">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tcPr>
          <w:p w14:paraId="6DEACD52">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tcPr>
          <w:p w14:paraId="494E0CD9">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tcPr>
          <w:p w14:paraId="690B085D">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25684F27">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vAlign w:val="center"/>
          </w:tcPr>
          <w:p w14:paraId="1DEEC9B4">
            <w:pPr>
              <w:spacing w:line="60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68099FB">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vAlign w:val="center"/>
          </w:tcPr>
          <w:p w14:paraId="745EAC72">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tcPr>
          <w:p w14:paraId="5680A174">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tcPr>
          <w:p w14:paraId="0A0C673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tcPr>
          <w:p w14:paraId="67E13A4F">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32B905A">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vAlign w:val="center"/>
          </w:tcPr>
          <w:p w14:paraId="7E4805E7">
            <w:pPr>
              <w:spacing w:line="60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C040AD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vAlign w:val="center"/>
          </w:tcPr>
          <w:p w14:paraId="4F3232C3">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tcPr>
          <w:p w14:paraId="32D120D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tcPr>
          <w:p w14:paraId="660DDA14">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tcPr>
          <w:p w14:paraId="65B10B91">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71134AC">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vAlign w:val="center"/>
          </w:tcPr>
          <w:p w14:paraId="67833850">
            <w:pPr>
              <w:spacing w:line="60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vAlign w:val="center"/>
          </w:tcPr>
          <w:p w14:paraId="15508D6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vAlign w:val="center"/>
          </w:tcPr>
          <w:p w14:paraId="50D8B95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vAlign w:val="center"/>
          </w:tcPr>
          <w:p w14:paraId="77E13BB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ind w:firstLine="240" w:firstLineChars="100"/>
        <w:rPr>
          <w:rFonts w:cs="宋体"/>
          <w:color w:val="000000"/>
          <w:sz w:val="24"/>
          <w:szCs w:val="24"/>
        </w:rPr>
      </w:pPr>
    </w:p>
    <w:p w14:paraId="7C21AB40">
      <w:pPr>
        <w:rPr>
          <w:rFonts w:cs="宋体"/>
          <w:color w:val="000000"/>
          <w:sz w:val="24"/>
          <w:szCs w:val="24"/>
        </w:rPr>
      </w:pPr>
    </w:p>
    <w:p w14:paraId="22A052F9">
      <w:pPr>
        <w:rPr>
          <w:rFonts w:cs="宋体"/>
          <w:color w:val="000000"/>
          <w:sz w:val="24"/>
          <w:szCs w:val="24"/>
        </w:rPr>
      </w:pPr>
    </w:p>
    <w:p w14:paraId="4075FF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  期：  年   月    日</w:t>
      </w:r>
    </w:p>
    <w:p w14:paraId="409F2A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注：1、请供应商按比选公告的项目清单顺序要求情况填写</w:t>
      </w:r>
    </w:p>
    <w:p w14:paraId="61AEC47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3、最终总报价=合计金额-优惠金额</w:t>
      </w:r>
    </w:p>
    <w:p w14:paraId="7792A016">
      <w:pPr>
        <w:spacing w:line="500" w:lineRule="exact"/>
        <w:rPr>
          <w:rFonts w:cs="楷体"/>
          <w:color w:val="000000"/>
          <w:spacing w:val="1"/>
          <w:kern w:val="0"/>
          <w:sz w:val="24"/>
          <w:szCs w:val="24"/>
        </w:rPr>
      </w:pPr>
    </w:p>
    <w:p w14:paraId="0378719A">
      <w:pPr>
        <w:widowControl/>
        <w:spacing w:line="460" w:lineRule="exact"/>
        <w:jc w:val="left"/>
        <w:textAlignment w:val="baseline"/>
        <w:rPr>
          <w:rFonts w:hint="eastAsia" w:ascii="方正仿宋_GB2312" w:hAnsi="方正仿宋_GB2312" w:eastAsia="方正仿宋_GB2312" w:cs="方正仿宋_GB2312"/>
          <w:bCs/>
          <w:kern w:val="0"/>
          <w:sz w:val="32"/>
          <w:szCs w:val="32"/>
        </w:rPr>
      </w:pPr>
      <w:r>
        <w:rPr>
          <w:rFonts w:hint="eastAsia" w:ascii="方正仿宋_GB2312" w:hAnsi="方正仿宋_GB2312" w:eastAsia="方正仿宋_GB2312" w:cs="方正仿宋_GB2312"/>
          <w:bCs/>
          <w:kern w:val="0"/>
          <w:sz w:val="32"/>
          <w:szCs w:val="32"/>
        </w:rPr>
        <w:t>4、法定代表人授权委托书（供应商根据自身情况在投标文件中提供（1）或（2））。</w:t>
      </w:r>
    </w:p>
    <w:p w14:paraId="2F4046D8">
      <w:pPr>
        <w:widowControl/>
        <w:spacing w:line="460" w:lineRule="exact"/>
        <w:jc w:val="center"/>
        <w:textAlignment w:val="baseline"/>
        <w:rPr>
          <w:bCs/>
          <w:kern w:val="0"/>
          <w:sz w:val="24"/>
          <w:szCs w:val="24"/>
        </w:rPr>
      </w:pPr>
    </w:p>
    <w:p w14:paraId="2ED0C358">
      <w:pPr>
        <w:widowControl/>
        <w:spacing w:line="460" w:lineRule="exact"/>
        <w:jc w:val="center"/>
        <w:textAlignment w:val="baseline"/>
        <w:rPr>
          <w:rFonts w:hint="eastAsia" w:ascii="方正仿宋_GB2312" w:hAnsi="方正仿宋_GB2312" w:eastAsia="方正仿宋_GB2312" w:cs="方正仿宋_GB2312"/>
          <w:bCs/>
          <w:kern w:val="0"/>
          <w:sz w:val="32"/>
          <w:szCs w:val="32"/>
        </w:rPr>
      </w:pPr>
      <w:r>
        <w:rPr>
          <w:rFonts w:hint="eastAsia" w:ascii="方正仿宋_GB2312" w:hAnsi="方正仿宋_GB2312" w:eastAsia="方正仿宋_GB2312" w:cs="方正仿宋_GB2312"/>
          <w:bCs/>
          <w:kern w:val="0"/>
          <w:sz w:val="32"/>
          <w:szCs w:val="32"/>
        </w:rPr>
        <w:t>（1）法定代表人证明</w:t>
      </w:r>
    </w:p>
    <w:p w14:paraId="06E7E528">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rPr>
        <w:t>直接参选</w:t>
      </w:r>
      <w:r>
        <w:rPr>
          <w:bCs/>
          <w:kern w:val="0"/>
          <w:sz w:val="24"/>
          <w:szCs w:val="24"/>
        </w:rPr>
        <w:t>时须提供此证明）</w:t>
      </w:r>
    </w:p>
    <w:p w14:paraId="56A9EA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    址：                                           </w:t>
      </w:r>
    </w:p>
    <w:p w14:paraId="754C05A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经营期限：                                           </w:t>
      </w:r>
    </w:p>
    <w:p w14:paraId="372F54D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p>
    <w:p w14:paraId="731B0A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p>
    <w:p w14:paraId="647C238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年      月      日</w:t>
      </w:r>
    </w:p>
    <w:p w14:paraId="6FF6D30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11"/>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tcPr>
          <w:p w14:paraId="48613A27">
            <w:pPr>
              <w:widowControl/>
              <w:spacing w:before="739" w:line="250" w:lineRule="exact"/>
              <w:jc w:val="left"/>
              <w:rPr>
                <w:color w:val="000000"/>
                <w:kern w:val="0"/>
                <w:sz w:val="24"/>
                <w:szCs w:val="24"/>
              </w:rPr>
            </w:pPr>
          </w:p>
        </w:tc>
        <w:tc>
          <w:tcPr>
            <w:tcW w:w="4489" w:type="dxa"/>
          </w:tcPr>
          <w:p w14:paraId="5C0FBF7F">
            <w:pPr>
              <w:widowControl/>
              <w:spacing w:before="739" w:line="250" w:lineRule="exact"/>
              <w:jc w:val="left"/>
              <w:rPr>
                <w:color w:val="000000"/>
                <w:kern w:val="0"/>
                <w:sz w:val="24"/>
                <w:szCs w:val="24"/>
              </w:rPr>
            </w:pPr>
          </w:p>
        </w:tc>
      </w:tr>
    </w:tbl>
    <w:p w14:paraId="38F8CD66">
      <w:pPr>
        <w:widowControl/>
        <w:spacing w:line="310" w:lineRule="exact"/>
        <w:rPr>
          <w:rFonts w:cs="楷体"/>
          <w:color w:val="000000"/>
          <w:spacing w:val="1"/>
          <w:kern w:val="0"/>
          <w:sz w:val="32"/>
          <w:szCs w:val="32"/>
        </w:rPr>
      </w:pPr>
    </w:p>
    <w:p w14:paraId="68E51C84">
      <w:pPr>
        <w:widowControl/>
        <w:spacing w:line="460" w:lineRule="exact"/>
        <w:jc w:val="center"/>
        <w:textAlignment w:val="baseline"/>
        <w:rPr>
          <w:bCs/>
          <w:kern w:val="0"/>
          <w:sz w:val="32"/>
          <w:szCs w:val="32"/>
        </w:rPr>
      </w:pPr>
    </w:p>
    <w:p w14:paraId="251C4970">
      <w:pPr>
        <w:widowControl/>
        <w:spacing w:line="460" w:lineRule="exact"/>
        <w:jc w:val="center"/>
        <w:textAlignment w:val="baseline"/>
        <w:rPr>
          <w:bCs/>
          <w:kern w:val="0"/>
          <w:sz w:val="32"/>
          <w:szCs w:val="32"/>
        </w:rPr>
      </w:pPr>
    </w:p>
    <w:p w14:paraId="182395F5">
      <w:pPr>
        <w:widowControl/>
        <w:spacing w:line="460" w:lineRule="exact"/>
        <w:jc w:val="center"/>
        <w:textAlignment w:val="baseline"/>
        <w:rPr>
          <w:bCs/>
          <w:kern w:val="0"/>
          <w:sz w:val="32"/>
          <w:szCs w:val="32"/>
        </w:rPr>
      </w:pPr>
    </w:p>
    <w:p w14:paraId="0E87EB5A">
      <w:pPr>
        <w:widowControl/>
        <w:spacing w:line="460" w:lineRule="exact"/>
        <w:jc w:val="center"/>
        <w:textAlignment w:val="baseline"/>
        <w:rPr>
          <w:rFonts w:hint="eastAsia" w:ascii="方正仿宋_GB2312" w:hAnsi="方正仿宋_GB2312" w:eastAsia="方正仿宋_GB2312" w:cs="方正仿宋_GB2312"/>
          <w:bCs/>
          <w:kern w:val="0"/>
          <w:sz w:val="32"/>
          <w:szCs w:val="32"/>
        </w:rPr>
      </w:pPr>
      <w:r>
        <w:rPr>
          <w:rFonts w:hint="eastAsia" w:ascii="方正仿宋_GB2312" w:hAnsi="方正仿宋_GB2312" w:eastAsia="方正仿宋_GB2312" w:cs="方正仿宋_GB2312"/>
          <w:bCs/>
          <w:kern w:val="0"/>
          <w:sz w:val="32"/>
          <w:szCs w:val="32"/>
        </w:rPr>
        <w:t>（2）法定代表人委托书</w:t>
      </w:r>
    </w:p>
    <w:p w14:paraId="4D136228">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1BC997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本授权声明：（供应商名称）的（法定代表人姓名）授权（被授权人姓名）为我方“（项目名称）”项目（采购项目编号：）采购活动的合法代表，以我方名义全权处理该项目有关采购的一切事宜。</w:t>
      </w:r>
    </w:p>
    <w:p w14:paraId="2228DEA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tcPr>
          <w:p w14:paraId="1E0D157A">
            <w:pPr>
              <w:widowControl/>
              <w:spacing w:line="500" w:lineRule="exact"/>
              <w:jc w:val="left"/>
              <w:rPr>
                <w:color w:val="000000"/>
                <w:kern w:val="0"/>
                <w:sz w:val="24"/>
              </w:rPr>
            </w:pPr>
          </w:p>
        </w:tc>
        <w:tc>
          <w:tcPr>
            <w:tcW w:w="4546" w:type="dxa"/>
          </w:tcPr>
          <w:p w14:paraId="7A86CE57">
            <w:pPr>
              <w:widowControl/>
              <w:spacing w:line="500" w:lineRule="exact"/>
              <w:jc w:val="left"/>
              <w:rPr>
                <w:color w:val="000000"/>
                <w:kern w:val="0"/>
                <w:sz w:val="24"/>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tcPr>
          <w:p w14:paraId="38B3CA1E">
            <w:pPr>
              <w:widowControl/>
              <w:spacing w:line="500" w:lineRule="exact"/>
              <w:jc w:val="left"/>
              <w:rPr>
                <w:color w:val="000000"/>
                <w:kern w:val="0"/>
                <w:sz w:val="24"/>
              </w:rPr>
            </w:pPr>
          </w:p>
        </w:tc>
        <w:tc>
          <w:tcPr>
            <w:tcW w:w="4546" w:type="dxa"/>
          </w:tcPr>
          <w:p w14:paraId="5C7A6F3D">
            <w:pPr>
              <w:widowControl/>
              <w:spacing w:line="500" w:lineRule="exact"/>
              <w:jc w:val="left"/>
              <w:rPr>
                <w:color w:val="000000"/>
                <w:kern w:val="0"/>
                <w:sz w:val="24"/>
              </w:rPr>
            </w:pPr>
          </w:p>
        </w:tc>
      </w:tr>
    </w:tbl>
    <w:p w14:paraId="1BB21A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名：                      性 别：                   </w:t>
      </w:r>
    </w:p>
    <w:p w14:paraId="4A1E5D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p>
    <w:p w14:paraId="0BA588A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门：                      职 务：                  </w:t>
      </w:r>
    </w:p>
    <w:p w14:paraId="3C2A39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话：                      传 真：                  </w:t>
      </w:r>
    </w:p>
    <w:p w14:paraId="4B52B24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p>
    <w:p w14:paraId="2A83090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p>
    <w:p w14:paraId="66D2E52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比选单位（单位盖章）：                      </w:t>
      </w:r>
    </w:p>
    <w:p w14:paraId="294B06E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年     月     日</w:t>
      </w:r>
    </w:p>
    <w:p w14:paraId="25CA662D">
      <w:pPr>
        <w:widowControl/>
        <w:spacing w:line="460" w:lineRule="exact"/>
        <w:jc w:val="left"/>
        <w:textAlignment w:val="baseline"/>
        <w:rPr>
          <w:rFonts w:hint="eastAsia" w:ascii="方正仿宋_GB2312" w:hAnsi="方正仿宋_GB2312" w:eastAsia="方正仿宋_GB2312" w:cs="方正仿宋_GB2312"/>
          <w:bCs/>
          <w:kern w:val="0"/>
          <w:sz w:val="32"/>
          <w:szCs w:val="32"/>
        </w:rPr>
      </w:pPr>
      <w:r>
        <w:rPr>
          <w:rFonts w:hint="eastAsia" w:ascii="方正仿宋_GB2312" w:hAnsi="方正仿宋_GB2312" w:eastAsia="方正仿宋_GB2312" w:cs="方正仿宋_GB2312"/>
          <w:bCs/>
          <w:kern w:val="0"/>
          <w:sz w:val="32"/>
          <w:szCs w:val="32"/>
        </w:rPr>
        <w:t>5、资格承诺函</w:t>
      </w:r>
    </w:p>
    <w:p w14:paraId="065F5B99">
      <w:pPr>
        <w:widowControl/>
        <w:spacing w:line="460" w:lineRule="exact"/>
        <w:jc w:val="center"/>
        <w:textAlignment w:val="baseline"/>
        <w:rPr>
          <w:rFonts w:hint="eastAsia" w:ascii="方正仿宋_GB2312" w:hAnsi="方正仿宋_GB2312" w:eastAsia="方正仿宋_GB2312" w:cs="方正仿宋_GB2312"/>
          <w:bCs/>
          <w:kern w:val="0"/>
          <w:sz w:val="32"/>
          <w:szCs w:val="32"/>
        </w:rPr>
      </w:pPr>
      <w:r>
        <w:rPr>
          <w:rFonts w:hint="eastAsia" w:ascii="方正仿宋_GB2312" w:hAnsi="方正仿宋_GB2312" w:eastAsia="方正仿宋_GB2312" w:cs="方正仿宋_GB2312"/>
          <w:bCs/>
          <w:kern w:val="0"/>
          <w:sz w:val="32"/>
          <w:szCs w:val="32"/>
        </w:rPr>
        <w:t>资格承诺函</w:t>
      </w:r>
    </w:p>
    <w:p w14:paraId="730DD4A2">
      <w:pPr>
        <w:spacing w:line="5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EC77F8">
      <w:pPr>
        <w:spacing w:line="5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spacing w:line="5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spacing w:line="5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spacing w:line="5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p>
    <w:p w14:paraId="2B8336DE">
      <w:pPr>
        <w:spacing w:line="5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spacing w:line="5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spacing w:line="5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spacing w:line="5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（7）根据采购项目提出的特定条件；</w:t>
      </w:r>
    </w:p>
    <w:p w14:paraId="3891BED5">
      <w:pPr>
        <w:spacing w:line="5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p>
    <w:p w14:paraId="745DAEAA">
      <w:pPr>
        <w:spacing w:line="5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spacing w:line="5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spacing w:line="5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spacing w:line="5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  年  月  日</w:t>
      </w:r>
    </w:p>
    <w:p w14:paraId="15894180">
      <w:pPr>
        <w:spacing w:line="360" w:lineRule="auto"/>
        <w:rPr>
          <w:b/>
          <w:bCs/>
          <w:color w:val="000000"/>
          <w:sz w:val="28"/>
          <w:szCs w:val="28"/>
        </w:rPr>
      </w:pPr>
    </w:p>
    <w:p w14:paraId="0C14A52A">
      <w:pPr>
        <w:spacing w:line="360" w:lineRule="auto"/>
        <w:rPr>
          <w:b/>
          <w:bCs/>
          <w:color w:val="000000"/>
          <w:sz w:val="28"/>
          <w:szCs w:val="28"/>
        </w:rPr>
      </w:pPr>
    </w:p>
    <w:bookmarkEnd w:id="0"/>
    <w:bookmarkEnd w:id="1"/>
    <w:p w14:paraId="59A54CFE">
      <w:pPr>
        <w:widowControl/>
        <w:spacing w:line="460" w:lineRule="exact"/>
        <w:jc w:val="left"/>
        <w:textAlignment w:val="baseline"/>
        <w:rPr>
          <w:rFonts w:hint="eastAsia" w:ascii="方正仿宋_GB2312" w:hAnsi="方正仿宋_GB2312" w:eastAsia="方正仿宋_GB2312" w:cs="方正仿宋_GB2312"/>
          <w:bCs/>
          <w:kern w:val="0"/>
          <w:sz w:val="32"/>
          <w:szCs w:val="32"/>
        </w:rPr>
      </w:pPr>
      <w:r>
        <w:rPr>
          <w:rFonts w:hint="eastAsia" w:ascii="方正仿宋_GB2312" w:hAnsi="方正仿宋_GB2312" w:eastAsia="方正仿宋_GB2312" w:cs="方正仿宋_GB2312"/>
          <w:bCs/>
          <w:kern w:val="0"/>
          <w:sz w:val="32"/>
          <w:szCs w:val="32"/>
        </w:rPr>
        <w:t xml:space="preserve"> 6、响应及偏离表</w:t>
      </w:r>
    </w:p>
    <w:p w14:paraId="739056C2">
      <w:pPr>
        <w:widowControl/>
        <w:spacing w:line="460" w:lineRule="exact"/>
        <w:jc w:val="center"/>
        <w:textAlignment w:val="baseline"/>
        <w:rPr>
          <w:rFonts w:hint="eastAsia" w:ascii="方正仿宋_GB2312" w:hAnsi="方正仿宋_GB2312" w:eastAsia="方正仿宋_GB2312" w:cs="方正仿宋_GB2312"/>
          <w:bCs/>
          <w:kern w:val="0"/>
          <w:sz w:val="32"/>
          <w:szCs w:val="32"/>
        </w:rPr>
      </w:pPr>
      <w:r>
        <w:rPr>
          <w:rFonts w:hint="eastAsia" w:ascii="方正仿宋_GB2312" w:hAnsi="方正仿宋_GB2312" w:eastAsia="方正仿宋_GB2312" w:cs="方正仿宋_GB2312"/>
          <w:bCs/>
          <w:kern w:val="0"/>
          <w:sz w:val="32"/>
          <w:szCs w:val="32"/>
        </w:rPr>
        <w:t xml:space="preserve">       服务要求偏离表</w:t>
      </w:r>
    </w:p>
    <w:tbl>
      <w:tblPr>
        <w:tblStyle w:val="11"/>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vAlign w:val="center"/>
          </w:tcPr>
          <w:p w14:paraId="240ACC3F">
            <w:pPr>
              <w:spacing w:line="5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vAlign w:val="center"/>
          </w:tcPr>
          <w:p w14:paraId="4D7CE526">
            <w:pPr>
              <w:spacing w:line="5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vAlign w:val="center"/>
          </w:tcPr>
          <w:p w14:paraId="3E71A1DB">
            <w:pPr>
              <w:spacing w:line="5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vAlign w:val="center"/>
          </w:tcPr>
          <w:p w14:paraId="13DCCA68">
            <w:pPr>
              <w:spacing w:line="5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比选文件服务要求</w:t>
            </w:r>
          </w:p>
        </w:tc>
        <w:tc>
          <w:tcPr>
            <w:tcW w:w="2019" w:type="dxa"/>
            <w:vAlign w:val="center"/>
          </w:tcPr>
          <w:p w14:paraId="1661B7E0">
            <w:pPr>
              <w:spacing w:line="5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响应内容</w:t>
            </w:r>
          </w:p>
        </w:tc>
        <w:tc>
          <w:tcPr>
            <w:tcW w:w="1569" w:type="dxa"/>
            <w:vAlign w:val="center"/>
          </w:tcPr>
          <w:p w14:paraId="12CA9879">
            <w:pPr>
              <w:spacing w:line="5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vAlign w:val="center"/>
          </w:tcPr>
          <w:p w14:paraId="443EC51F">
            <w:pPr>
              <w:spacing w:line="5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vAlign w:val="center"/>
          </w:tcPr>
          <w:p w14:paraId="33B25587">
            <w:pPr>
              <w:spacing w:line="360" w:lineRule="auto"/>
              <w:jc w:val="center"/>
              <w:rPr>
                <w:sz w:val="24"/>
                <w:szCs w:val="24"/>
              </w:rPr>
            </w:pPr>
          </w:p>
        </w:tc>
        <w:tc>
          <w:tcPr>
            <w:tcW w:w="1223" w:type="dxa"/>
            <w:vAlign w:val="center"/>
          </w:tcPr>
          <w:p w14:paraId="7AD3CDE0">
            <w:pPr>
              <w:spacing w:line="360" w:lineRule="auto"/>
              <w:jc w:val="center"/>
              <w:rPr>
                <w:sz w:val="24"/>
                <w:szCs w:val="24"/>
              </w:rPr>
            </w:pPr>
          </w:p>
        </w:tc>
        <w:tc>
          <w:tcPr>
            <w:tcW w:w="865" w:type="dxa"/>
            <w:vAlign w:val="center"/>
          </w:tcPr>
          <w:p w14:paraId="0D6447D9">
            <w:pPr>
              <w:spacing w:line="360" w:lineRule="auto"/>
              <w:jc w:val="center"/>
              <w:rPr>
                <w:sz w:val="24"/>
                <w:szCs w:val="24"/>
              </w:rPr>
            </w:pPr>
          </w:p>
        </w:tc>
        <w:tc>
          <w:tcPr>
            <w:tcW w:w="1835" w:type="dxa"/>
            <w:vAlign w:val="center"/>
          </w:tcPr>
          <w:p w14:paraId="02E3F61D">
            <w:pPr>
              <w:spacing w:line="360" w:lineRule="auto"/>
              <w:jc w:val="center"/>
              <w:rPr>
                <w:sz w:val="24"/>
                <w:szCs w:val="24"/>
              </w:rPr>
            </w:pPr>
          </w:p>
        </w:tc>
        <w:tc>
          <w:tcPr>
            <w:tcW w:w="2019" w:type="dxa"/>
            <w:vAlign w:val="center"/>
          </w:tcPr>
          <w:p w14:paraId="7C4DDFEB">
            <w:pPr>
              <w:spacing w:line="360" w:lineRule="auto"/>
              <w:jc w:val="center"/>
              <w:rPr>
                <w:sz w:val="24"/>
                <w:szCs w:val="24"/>
              </w:rPr>
            </w:pPr>
          </w:p>
        </w:tc>
        <w:tc>
          <w:tcPr>
            <w:tcW w:w="1569" w:type="dxa"/>
            <w:vAlign w:val="center"/>
          </w:tcPr>
          <w:p w14:paraId="6213304D">
            <w:pPr>
              <w:spacing w:line="360" w:lineRule="auto"/>
              <w:jc w:val="center"/>
              <w:rPr>
                <w:sz w:val="24"/>
                <w:szCs w:val="24"/>
              </w:rPr>
            </w:pPr>
          </w:p>
        </w:tc>
        <w:tc>
          <w:tcPr>
            <w:tcW w:w="890" w:type="dxa"/>
            <w:vAlign w:val="center"/>
          </w:tcPr>
          <w:p w14:paraId="2046F3F5">
            <w:pPr>
              <w:spacing w:line="360" w:lineRule="auto"/>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vAlign w:val="center"/>
          </w:tcPr>
          <w:p w14:paraId="726FAC30">
            <w:pPr>
              <w:spacing w:line="360" w:lineRule="auto"/>
              <w:jc w:val="center"/>
              <w:rPr>
                <w:sz w:val="24"/>
                <w:szCs w:val="24"/>
              </w:rPr>
            </w:pPr>
          </w:p>
        </w:tc>
        <w:tc>
          <w:tcPr>
            <w:tcW w:w="1223" w:type="dxa"/>
            <w:vAlign w:val="center"/>
          </w:tcPr>
          <w:p w14:paraId="5490E091">
            <w:pPr>
              <w:spacing w:line="360" w:lineRule="auto"/>
              <w:jc w:val="center"/>
              <w:rPr>
                <w:sz w:val="24"/>
                <w:szCs w:val="24"/>
              </w:rPr>
            </w:pPr>
          </w:p>
        </w:tc>
        <w:tc>
          <w:tcPr>
            <w:tcW w:w="865" w:type="dxa"/>
            <w:vAlign w:val="center"/>
          </w:tcPr>
          <w:p w14:paraId="28A5B8DE">
            <w:pPr>
              <w:spacing w:line="360" w:lineRule="auto"/>
              <w:jc w:val="center"/>
              <w:rPr>
                <w:sz w:val="24"/>
                <w:szCs w:val="24"/>
              </w:rPr>
            </w:pPr>
          </w:p>
        </w:tc>
        <w:tc>
          <w:tcPr>
            <w:tcW w:w="1835" w:type="dxa"/>
            <w:vAlign w:val="center"/>
          </w:tcPr>
          <w:p w14:paraId="2E68BB9A">
            <w:pPr>
              <w:spacing w:line="360" w:lineRule="auto"/>
              <w:jc w:val="center"/>
              <w:rPr>
                <w:sz w:val="24"/>
                <w:szCs w:val="24"/>
              </w:rPr>
            </w:pPr>
          </w:p>
        </w:tc>
        <w:tc>
          <w:tcPr>
            <w:tcW w:w="2019" w:type="dxa"/>
            <w:vAlign w:val="center"/>
          </w:tcPr>
          <w:p w14:paraId="75FCA637">
            <w:pPr>
              <w:spacing w:line="360" w:lineRule="auto"/>
              <w:jc w:val="center"/>
              <w:rPr>
                <w:sz w:val="24"/>
                <w:szCs w:val="24"/>
              </w:rPr>
            </w:pPr>
          </w:p>
        </w:tc>
        <w:tc>
          <w:tcPr>
            <w:tcW w:w="1569" w:type="dxa"/>
            <w:vAlign w:val="center"/>
          </w:tcPr>
          <w:p w14:paraId="7AFB24C3">
            <w:pPr>
              <w:spacing w:line="360" w:lineRule="auto"/>
              <w:jc w:val="center"/>
              <w:rPr>
                <w:sz w:val="24"/>
                <w:szCs w:val="24"/>
              </w:rPr>
            </w:pPr>
          </w:p>
        </w:tc>
        <w:tc>
          <w:tcPr>
            <w:tcW w:w="890" w:type="dxa"/>
            <w:vAlign w:val="center"/>
          </w:tcPr>
          <w:p w14:paraId="4F9160F8">
            <w:pPr>
              <w:spacing w:line="360" w:lineRule="auto"/>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vAlign w:val="center"/>
          </w:tcPr>
          <w:p w14:paraId="4BC05D1E">
            <w:pPr>
              <w:spacing w:line="360" w:lineRule="auto"/>
              <w:jc w:val="center"/>
              <w:rPr>
                <w:sz w:val="24"/>
                <w:szCs w:val="24"/>
              </w:rPr>
            </w:pPr>
          </w:p>
        </w:tc>
        <w:tc>
          <w:tcPr>
            <w:tcW w:w="1223" w:type="dxa"/>
            <w:vAlign w:val="center"/>
          </w:tcPr>
          <w:p w14:paraId="2F9CB6C8">
            <w:pPr>
              <w:spacing w:line="360" w:lineRule="auto"/>
              <w:jc w:val="center"/>
              <w:rPr>
                <w:sz w:val="24"/>
                <w:szCs w:val="24"/>
              </w:rPr>
            </w:pPr>
          </w:p>
        </w:tc>
        <w:tc>
          <w:tcPr>
            <w:tcW w:w="865" w:type="dxa"/>
            <w:vAlign w:val="center"/>
          </w:tcPr>
          <w:p w14:paraId="2438F749">
            <w:pPr>
              <w:spacing w:line="360" w:lineRule="auto"/>
              <w:jc w:val="center"/>
              <w:rPr>
                <w:sz w:val="24"/>
                <w:szCs w:val="24"/>
              </w:rPr>
            </w:pPr>
          </w:p>
        </w:tc>
        <w:tc>
          <w:tcPr>
            <w:tcW w:w="1835" w:type="dxa"/>
            <w:vAlign w:val="center"/>
          </w:tcPr>
          <w:p w14:paraId="738C55B7">
            <w:pPr>
              <w:spacing w:line="360" w:lineRule="auto"/>
              <w:jc w:val="center"/>
              <w:rPr>
                <w:sz w:val="24"/>
                <w:szCs w:val="24"/>
              </w:rPr>
            </w:pPr>
          </w:p>
        </w:tc>
        <w:tc>
          <w:tcPr>
            <w:tcW w:w="2019" w:type="dxa"/>
            <w:vAlign w:val="center"/>
          </w:tcPr>
          <w:p w14:paraId="09239F78">
            <w:pPr>
              <w:spacing w:line="360" w:lineRule="auto"/>
              <w:jc w:val="center"/>
              <w:rPr>
                <w:sz w:val="24"/>
                <w:szCs w:val="24"/>
              </w:rPr>
            </w:pPr>
          </w:p>
        </w:tc>
        <w:tc>
          <w:tcPr>
            <w:tcW w:w="1569" w:type="dxa"/>
            <w:vAlign w:val="center"/>
          </w:tcPr>
          <w:p w14:paraId="422DA273">
            <w:pPr>
              <w:spacing w:line="360" w:lineRule="auto"/>
              <w:jc w:val="center"/>
              <w:rPr>
                <w:sz w:val="24"/>
                <w:szCs w:val="24"/>
              </w:rPr>
            </w:pPr>
          </w:p>
        </w:tc>
        <w:tc>
          <w:tcPr>
            <w:tcW w:w="890" w:type="dxa"/>
            <w:vAlign w:val="center"/>
          </w:tcPr>
          <w:p w14:paraId="49B51F7B">
            <w:pPr>
              <w:spacing w:line="360" w:lineRule="auto"/>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vAlign w:val="center"/>
          </w:tcPr>
          <w:p w14:paraId="505DC8DD">
            <w:pPr>
              <w:spacing w:line="360" w:lineRule="auto"/>
              <w:jc w:val="center"/>
              <w:rPr>
                <w:sz w:val="24"/>
                <w:szCs w:val="24"/>
              </w:rPr>
            </w:pPr>
          </w:p>
        </w:tc>
        <w:tc>
          <w:tcPr>
            <w:tcW w:w="1223" w:type="dxa"/>
            <w:vAlign w:val="center"/>
          </w:tcPr>
          <w:p w14:paraId="110CC334">
            <w:pPr>
              <w:spacing w:line="360" w:lineRule="auto"/>
              <w:jc w:val="center"/>
              <w:rPr>
                <w:sz w:val="24"/>
                <w:szCs w:val="24"/>
              </w:rPr>
            </w:pPr>
          </w:p>
        </w:tc>
        <w:tc>
          <w:tcPr>
            <w:tcW w:w="865" w:type="dxa"/>
            <w:vAlign w:val="center"/>
          </w:tcPr>
          <w:p w14:paraId="583D1095">
            <w:pPr>
              <w:spacing w:line="360" w:lineRule="auto"/>
              <w:jc w:val="center"/>
              <w:rPr>
                <w:sz w:val="24"/>
                <w:szCs w:val="24"/>
              </w:rPr>
            </w:pPr>
          </w:p>
        </w:tc>
        <w:tc>
          <w:tcPr>
            <w:tcW w:w="1835" w:type="dxa"/>
            <w:vAlign w:val="center"/>
          </w:tcPr>
          <w:p w14:paraId="416635A6">
            <w:pPr>
              <w:spacing w:line="360" w:lineRule="auto"/>
              <w:jc w:val="center"/>
              <w:rPr>
                <w:sz w:val="24"/>
                <w:szCs w:val="24"/>
              </w:rPr>
            </w:pPr>
          </w:p>
        </w:tc>
        <w:tc>
          <w:tcPr>
            <w:tcW w:w="2019" w:type="dxa"/>
            <w:vAlign w:val="center"/>
          </w:tcPr>
          <w:p w14:paraId="70B96E90">
            <w:pPr>
              <w:spacing w:line="360" w:lineRule="auto"/>
              <w:jc w:val="center"/>
              <w:rPr>
                <w:sz w:val="24"/>
                <w:szCs w:val="24"/>
              </w:rPr>
            </w:pPr>
          </w:p>
        </w:tc>
        <w:tc>
          <w:tcPr>
            <w:tcW w:w="1569" w:type="dxa"/>
            <w:vAlign w:val="center"/>
          </w:tcPr>
          <w:p w14:paraId="5BCD654F">
            <w:pPr>
              <w:spacing w:line="360" w:lineRule="auto"/>
              <w:jc w:val="center"/>
              <w:rPr>
                <w:sz w:val="24"/>
                <w:szCs w:val="24"/>
              </w:rPr>
            </w:pPr>
          </w:p>
        </w:tc>
        <w:tc>
          <w:tcPr>
            <w:tcW w:w="890" w:type="dxa"/>
            <w:vAlign w:val="center"/>
          </w:tcPr>
          <w:p w14:paraId="57260F76">
            <w:pPr>
              <w:spacing w:line="360" w:lineRule="auto"/>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vAlign w:val="center"/>
          </w:tcPr>
          <w:p w14:paraId="1110E6F6">
            <w:pPr>
              <w:spacing w:line="360" w:lineRule="auto"/>
              <w:jc w:val="center"/>
              <w:rPr>
                <w:sz w:val="24"/>
                <w:szCs w:val="24"/>
              </w:rPr>
            </w:pPr>
          </w:p>
        </w:tc>
        <w:tc>
          <w:tcPr>
            <w:tcW w:w="1223" w:type="dxa"/>
            <w:vAlign w:val="center"/>
          </w:tcPr>
          <w:p w14:paraId="07E2F68B">
            <w:pPr>
              <w:spacing w:line="360" w:lineRule="auto"/>
              <w:jc w:val="center"/>
              <w:rPr>
                <w:sz w:val="24"/>
                <w:szCs w:val="24"/>
              </w:rPr>
            </w:pPr>
          </w:p>
        </w:tc>
        <w:tc>
          <w:tcPr>
            <w:tcW w:w="865" w:type="dxa"/>
            <w:vAlign w:val="center"/>
          </w:tcPr>
          <w:p w14:paraId="267A0528">
            <w:pPr>
              <w:spacing w:line="360" w:lineRule="auto"/>
              <w:jc w:val="center"/>
              <w:rPr>
                <w:sz w:val="24"/>
                <w:szCs w:val="24"/>
              </w:rPr>
            </w:pPr>
          </w:p>
        </w:tc>
        <w:tc>
          <w:tcPr>
            <w:tcW w:w="1835" w:type="dxa"/>
            <w:vAlign w:val="center"/>
          </w:tcPr>
          <w:p w14:paraId="4F6C6B1E">
            <w:pPr>
              <w:spacing w:line="360" w:lineRule="auto"/>
              <w:jc w:val="center"/>
              <w:rPr>
                <w:sz w:val="24"/>
                <w:szCs w:val="24"/>
              </w:rPr>
            </w:pPr>
          </w:p>
        </w:tc>
        <w:tc>
          <w:tcPr>
            <w:tcW w:w="2019" w:type="dxa"/>
            <w:vAlign w:val="center"/>
          </w:tcPr>
          <w:p w14:paraId="367F078A">
            <w:pPr>
              <w:spacing w:line="360" w:lineRule="auto"/>
              <w:jc w:val="center"/>
              <w:rPr>
                <w:sz w:val="24"/>
                <w:szCs w:val="24"/>
              </w:rPr>
            </w:pPr>
          </w:p>
        </w:tc>
        <w:tc>
          <w:tcPr>
            <w:tcW w:w="1569" w:type="dxa"/>
            <w:vAlign w:val="center"/>
          </w:tcPr>
          <w:p w14:paraId="13E0180B">
            <w:pPr>
              <w:spacing w:line="360" w:lineRule="auto"/>
              <w:jc w:val="center"/>
              <w:rPr>
                <w:sz w:val="24"/>
                <w:szCs w:val="24"/>
              </w:rPr>
            </w:pPr>
          </w:p>
        </w:tc>
        <w:tc>
          <w:tcPr>
            <w:tcW w:w="890" w:type="dxa"/>
            <w:vAlign w:val="center"/>
          </w:tcPr>
          <w:p w14:paraId="6EB83923">
            <w:pPr>
              <w:spacing w:line="360" w:lineRule="auto"/>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vAlign w:val="center"/>
          </w:tcPr>
          <w:p w14:paraId="76DAEE87">
            <w:pPr>
              <w:spacing w:line="360" w:lineRule="auto"/>
              <w:jc w:val="center"/>
              <w:rPr>
                <w:sz w:val="24"/>
                <w:szCs w:val="24"/>
              </w:rPr>
            </w:pPr>
          </w:p>
        </w:tc>
        <w:tc>
          <w:tcPr>
            <w:tcW w:w="1223" w:type="dxa"/>
            <w:vAlign w:val="center"/>
          </w:tcPr>
          <w:p w14:paraId="154E999B">
            <w:pPr>
              <w:spacing w:line="360" w:lineRule="auto"/>
              <w:jc w:val="center"/>
              <w:rPr>
                <w:sz w:val="24"/>
                <w:szCs w:val="24"/>
              </w:rPr>
            </w:pPr>
          </w:p>
        </w:tc>
        <w:tc>
          <w:tcPr>
            <w:tcW w:w="865" w:type="dxa"/>
            <w:vAlign w:val="center"/>
          </w:tcPr>
          <w:p w14:paraId="69139296">
            <w:pPr>
              <w:spacing w:line="360" w:lineRule="auto"/>
              <w:jc w:val="center"/>
              <w:rPr>
                <w:sz w:val="24"/>
                <w:szCs w:val="24"/>
              </w:rPr>
            </w:pPr>
          </w:p>
        </w:tc>
        <w:tc>
          <w:tcPr>
            <w:tcW w:w="1835" w:type="dxa"/>
            <w:vAlign w:val="center"/>
          </w:tcPr>
          <w:p w14:paraId="064D11B1">
            <w:pPr>
              <w:spacing w:line="360" w:lineRule="auto"/>
              <w:jc w:val="center"/>
              <w:rPr>
                <w:sz w:val="24"/>
                <w:szCs w:val="24"/>
              </w:rPr>
            </w:pPr>
          </w:p>
        </w:tc>
        <w:tc>
          <w:tcPr>
            <w:tcW w:w="2019" w:type="dxa"/>
            <w:vAlign w:val="center"/>
          </w:tcPr>
          <w:p w14:paraId="2D841A62">
            <w:pPr>
              <w:spacing w:line="360" w:lineRule="auto"/>
              <w:jc w:val="center"/>
              <w:rPr>
                <w:sz w:val="24"/>
                <w:szCs w:val="24"/>
              </w:rPr>
            </w:pPr>
          </w:p>
        </w:tc>
        <w:tc>
          <w:tcPr>
            <w:tcW w:w="1569" w:type="dxa"/>
            <w:vAlign w:val="center"/>
          </w:tcPr>
          <w:p w14:paraId="3808AE91">
            <w:pPr>
              <w:spacing w:line="360" w:lineRule="auto"/>
              <w:jc w:val="center"/>
              <w:rPr>
                <w:sz w:val="24"/>
                <w:szCs w:val="24"/>
              </w:rPr>
            </w:pPr>
          </w:p>
        </w:tc>
        <w:tc>
          <w:tcPr>
            <w:tcW w:w="890" w:type="dxa"/>
            <w:vAlign w:val="center"/>
          </w:tcPr>
          <w:p w14:paraId="723AD2C3">
            <w:pPr>
              <w:spacing w:line="360" w:lineRule="auto"/>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vAlign w:val="center"/>
          </w:tcPr>
          <w:p w14:paraId="28A49E0A">
            <w:pPr>
              <w:spacing w:line="360" w:lineRule="auto"/>
              <w:jc w:val="center"/>
              <w:rPr>
                <w:sz w:val="24"/>
                <w:szCs w:val="24"/>
              </w:rPr>
            </w:pPr>
          </w:p>
        </w:tc>
        <w:tc>
          <w:tcPr>
            <w:tcW w:w="1223" w:type="dxa"/>
            <w:vAlign w:val="center"/>
          </w:tcPr>
          <w:p w14:paraId="1475B3E4">
            <w:pPr>
              <w:spacing w:line="360" w:lineRule="auto"/>
              <w:jc w:val="center"/>
              <w:rPr>
                <w:sz w:val="24"/>
                <w:szCs w:val="24"/>
              </w:rPr>
            </w:pPr>
          </w:p>
        </w:tc>
        <w:tc>
          <w:tcPr>
            <w:tcW w:w="865" w:type="dxa"/>
            <w:vAlign w:val="center"/>
          </w:tcPr>
          <w:p w14:paraId="21AEC48E">
            <w:pPr>
              <w:spacing w:line="360" w:lineRule="auto"/>
              <w:jc w:val="center"/>
              <w:rPr>
                <w:sz w:val="24"/>
                <w:szCs w:val="24"/>
              </w:rPr>
            </w:pPr>
          </w:p>
        </w:tc>
        <w:tc>
          <w:tcPr>
            <w:tcW w:w="1835" w:type="dxa"/>
            <w:vAlign w:val="center"/>
          </w:tcPr>
          <w:p w14:paraId="31910EBD">
            <w:pPr>
              <w:spacing w:line="360" w:lineRule="auto"/>
              <w:jc w:val="center"/>
              <w:rPr>
                <w:sz w:val="24"/>
                <w:szCs w:val="24"/>
              </w:rPr>
            </w:pPr>
          </w:p>
        </w:tc>
        <w:tc>
          <w:tcPr>
            <w:tcW w:w="2019" w:type="dxa"/>
            <w:vAlign w:val="center"/>
          </w:tcPr>
          <w:p w14:paraId="49DF0974">
            <w:pPr>
              <w:spacing w:line="360" w:lineRule="auto"/>
              <w:jc w:val="center"/>
              <w:rPr>
                <w:sz w:val="24"/>
                <w:szCs w:val="24"/>
              </w:rPr>
            </w:pPr>
          </w:p>
        </w:tc>
        <w:tc>
          <w:tcPr>
            <w:tcW w:w="1569" w:type="dxa"/>
            <w:vAlign w:val="center"/>
          </w:tcPr>
          <w:p w14:paraId="1B9ECA3D">
            <w:pPr>
              <w:spacing w:line="360" w:lineRule="auto"/>
              <w:jc w:val="center"/>
              <w:rPr>
                <w:sz w:val="24"/>
                <w:szCs w:val="24"/>
              </w:rPr>
            </w:pPr>
          </w:p>
        </w:tc>
        <w:tc>
          <w:tcPr>
            <w:tcW w:w="890" w:type="dxa"/>
            <w:vAlign w:val="center"/>
          </w:tcPr>
          <w:p w14:paraId="390E23E1">
            <w:pPr>
              <w:spacing w:line="360" w:lineRule="auto"/>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vAlign w:val="center"/>
          </w:tcPr>
          <w:p w14:paraId="0EF93B9A">
            <w:pPr>
              <w:spacing w:line="360" w:lineRule="auto"/>
              <w:jc w:val="center"/>
              <w:rPr>
                <w:sz w:val="24"/>
                <w:szCs w:val="24"/>
              </w:rPr>
            </w:pPr>
          </w:p>
        </w:tc>
        <w:tc>
          <w:tcPr>
            <w:tcW w:w="1223" w:type="dxa"/>
            <w:vAlign w:val="center"/>
          </w:tcPr>
          <w:p w14:paraId="2800D55C">
            <w:pPr>
              <w:spacing w:line="360" w:lineRule="auto"/>
              <w:jc w:val="center"/>
              <w:rPr>
                <w:sz w:val="24"/>
                <w:szCs w:val="24"/>
              </w:rPr>
            </w:pPr>
          </w:p>
        </w:tc>
        <w:tc>
          <w:tcPr>
            <w:tcW w:w="865" w:type="dxa"/>
            <w:vAlign w:val="center"/>
          </w:tcPr>
          <w:p w14:paraId="39FA2235">
            <w:pPr>
              <w:spacing w:line="360" w:lineRule="auto"/>
              <w:jc w:val="center"/>
              <w:rPr>
                <w:sz w:val="24"/>
                <w:szCs w:val="24"/>
              </w:rPr>
            </w:pPr>
          </w:p>
        </w:tc>
        <w:tc>
          <w:tcPr>
            <w:tcW w:w="1835" w:type="dxa"/>
            <w:vAlign w:val="center"/>
          </w:tcPr>
          <w:p w14:paraId="00AF08E4">
            <w:pPr>
              <w:spacing w:line="360" w:lineRule="auto"/>
              <w:jc w:val="center"/>
              <w:rPr>
                <w:sz w:val="24"/>
                <w:szCs w:val="24"/>
              </w:rPr>
            </w:pPr>
          </w:p>
        </w:tc>
        <w:tc>
          <w:tcPr>
            <w:tcW w:w="2019" w:type="dxa"/>
            <w:vAlign w:val="center"/>
          </w:tcPr>
          <w:p w14:paraId="2BC18172">
            <w:pPr>
              <w:spacing w:line="360" w:lineRule="auto"/>
              <w:jc w:val="center"/>
              <w:rPr>
                <w:sz w:val="24"/>
                <w:szCs w:val="24"/>
              </w:rPr>
            </w:pPr>
          </w:p>
        </w:tc>
        <w:tc>
          <w:tcPr>
            <w:tcW w:w="1569" w:type="dxa"/>
            <w:vAlign w:val="center"/>
          </w:tcPr>
          <w:p w14:paraId="09188FEE">
            <w:pPr>
              <w:spacing w:line="360" w:lineRule="auto"/>
              <w:jc w:val="center"/>
              <w:rPr>
                <w:sz w:val="24"/>
                <w:szCs w:val="24"/>
              </w:rPr>
            </w:pPr>
          </w:p>
        </w:tc>
        <w:tc>
          <w:tcPr>
            <w:tcW w:w="890" w:type="dxa"/>
            <w:vAlign w:val="center"/>
          </w:tcPr>
          <w:p w14:paraId="7864C154">
            <w:pPr>
              <w:spacing w:line="360" w:lineRule="auto"/>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vAlign w:val="center"/>
          </w:tcPr>
          <w:p w14:paraId="0EA6B2F2">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注：参选人递交的产品技术参数及要求与公告的技术参数与要求有不同时，应逐条列在技术偏离表中，否则将认为符合公告的技术参数要求。</w:t>
      </w:r>
    </w:p>
    <w:p w14:paraId="685C3280">
      <w:pPr>
        <w:spacing w:line="360" w:lineRule="auto"/>
        <w:jc w:val="left"/>
        <w:rPr>
          <w:rFonts w:hint="eastAsia" w:ascii="方正仿宋_GB2312" w:hAnsi="方正仿宋_GB2312" w:eastAsia="方正仿宋_GB2312" w:cs="方正仿宋_GB2312"/>
          <w:color w:val="000000"/>
          <w:sz w:val="24"/>
          <w:szCs w:val="24"/>
        </w:rPr>
      </w:pPr>
    </w:p>
    <w:p w14:paraId="7DBB151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参选人名称（单位盖章）: </w:t>
      </w:r>
    </w:p>
    <w:p w14:paraId="0A36BF86">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参选人法人代表或授权代表（签字或印章）：</w:t>
      </w:r>
    </w:p>
    <w:p w14:paraId="3D31D943">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  年  月  日</w:t>
      </w:r>
    </w:p>
    <w:p w14:paraId="3CBEF337">
      <w:pPr>
        <w:spacing w:line="500" w:lineRule="exact"/>
        <w:ind w:right="823" w:rightChars="392"/>
        <w:rPr>
          <w:sz w:val="24"/>
          <w:szCs w:val="24"/>
        </w:rPr>
      </w:pPr>
    </w:p>
    <w:p w14:paraId="7C68965E">
      <w:pPr>
        <w:rPr>
          <w:rFonts w:cs="楷体"/>
          <w:color w:val="000000"/>
          <w:spacing w:val="-8"/>
          <w:kern w:val="0"/>
          <w:sz w:val="24"/>
          <w:szCs w:val="24"/>
        </w:rPr>
      </w:pPr>
    </w:p>
    <w:p w14:paraId="1AC9AEA5">
      <w:pPr>
        <w:rPr>
          <w:rFonts w:cs="楷体"/>
          <w:color w:val="000000"/>
          <w:spacing w:val="-8"/>
          <w:kern w:val="0"/>
          <w:sz w:val="24"/>
          <w:szCs w:val="24"/>
        </w:rPr>
      </w:pPr>
    </w:p>
    <w:p w14:paraId="17479437">
      <w:pPr>
        <w:rPr>
          <w:rFonts w:cs="楷体"/>
          <w:color w:val="000000"/>
          <w:spacing w:val="-8"/>
          <w:kern w:val="0"/>
          <w:sz w:val="24"/>
          <w:szCs w:val="24"/>
        </w:rPr>
      </w:pPr>
    </w:p>
    <w:p w14:paraId="01E10D81">
      <w:pPr>
        <w:rPr>
          <w:rFonts w:cs="楷体"/>
          <w:color w:val="000000"/>
          <w:spacing w:val="-8"/>
          <w:kern w:val="0"/>
          <w:sz w:val="24"/>
          <w:szCs w:val="24"/>
        </w:rPr>
      </w:pPr>
    </w:p>
    <w:p w14:paraId="2BFF6C44">
      <w:pPr>
        <w:rPr>
          <w:rFonts w:cs="楷体"/>
          <w:color w:val="000000"/>
          <w:spacing w:val="-8"/>
          <w:kern w:val="0"/>
          <w:sz w:val="24"/>
          <w:szCs w:val="24"/>
        </w:rPr>
      </w:pPr>
    </w:p>
    <w:p w14:paraId="634E9172">
      <w:pPr>
        <w:rPr>
          <w:rFonts w:cs="楷体"/>
          <w:color w:val="000000"/>
          <w:spacing w:val="-8"/>
          <w:kern w:val="0"/>
          <w:sz w:val="24"/>
          <w:szCs w:val="24"/>
        </w:rPr>
      </w:pPr>
    </w:p>
    <w:p w14:paraId="5CB55AB6">
      <w:pPr>
        <w:spacing w:line="360" w:lineRule="auto"/>
        <w:ind w:left="320" w:hanging="320" w:hangingChars="100"/>
        <w:jc w:val="center"/>
        <w:outlineLvl w:val="2"/>
        <w:rPr>
          <w:rFonts w:cs="宋体"/>
          <w:bCs/>
          <w:sz w:val="32"/>
          <w:szCs w:val="32"/>
        </w:rPr>
      </w:pPr>
    </w:p>
    <w:p w14:paraId="486EACFA">
      <w:pPr>
        <w:spacing w:line="360" w:lineRule="auto"/>
        <w:ind w:left="320" w:hanging="320" w:hangingChars="100"/>
        <w:jc w:val="center"/>
        <w:outlineLvl w:val="2"/>
        <w:rPr>
          <w:rFonts w:cs="宋体"/>
          <w:bCs/>
          <w:sz w:val="32"/>
          <w:szCs w:val="32"/>
        </w:rPr>
      </w:pPr>
    </w:p>
    <w:p w14:paraId="498E87FA">
      <w:pPr>
        <w:spacing w:line="360" w:lineRule="auto"/>
        <w:ind w:left="320" w:hanging="320" w:hangingChars="100"/>
        <w:jc w:val="center"/>
        <w:outlineLvl w:val="2"/>
        <w:rPr>
          <w:rFonts w:cs="宋体"/>
          <w:bCs/>
          <w:sz w:val="32"/>
          <w:szCs w:val="32"/>
        </w:rPr>
      </w:pPr>
    </w:p>
    <w:p w14:paraId="4A237DCB">
      <w:pPr>
        <w:widowControl/>
        <w:spacing w:line="460" w:lineRule="exact"/>
        <w:jc w:val="left"/>
        <w:textAlignment w:val="baseline"/>
        <w:rPr>
          <w:rFonts w:hint="eastAsia" w:ascii="方正仿宋_GB2312" w:hAnsi="方正仿宋_GB2312" w:eastAsia="方正仿宋_GB2312" w:cs="方正仿宋_GB2312"/>
          <w:bCs/>
          <w:kern w:val="0"/>
          <w:sz w:val="32"/>
          <w:szCs w:val="32"/>
        </w:rPr>
      </w:pPr>
      <w:r>
        <w:rPr>
          <w:rFonts w:hint="eastAsia" w:ascii="方正仿宋_GB2312" w:hAnsi="方正仿宋_GB2312" w:eastAsia="方正仿宋_GB2312" w:cs="方正仿宋_GB2312"/>
          <w:bCs/>
          <w:kern w:val="0"/>
          <w:sz w:val="32"/>
          <w:szCs w:val="32"/>
        </w:rPr>
        <w:t>7、业绩情况</w:t>
      </w:r>
    </w:p>
    <w:p w14:paraId="1D0D969E">
      <w:pPr>
        <w:spacing w:line="5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要求及注意事项：合同复印或扫描件必需清晰，参选人应保证复印件或扫描件清晰可辨识相关内容，且真实有效。</w:t>
      </w:r>
    </w:p>
    <w:tbl>
      <w:tblPr>
        <w:tblStyle w:val="11"/>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vAlign w:val="center"/>
          </w:tcPr>
          <w:p w14:paraId="01F04DA4">
            <w:pPr>
              <w:spacing w:line="5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vAlign w:val="center"/>
          </w:tcPr>
          <w:p w14:paraId="106E9421">
            <w:pPr>
              <w:spacing w:line="5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vAlign w:val="center"/>
          </w:tcPr>
          <w:p w14:paraId="1852676B">
            <w:pPr>
              <w:spacing w:line="5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vAlign w:val="center"/>
          </w:tcPr>
          <w:p w14:paraId="563E234A">
            <w:pPr>
              <w:spacing w:line="5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vAlign w:val="center"/>
          </w:tcPr>
          <w:p w14:paraId="3324F77F">
            <w:pPr>
              <w:spacing w:line="5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vAlign w:val="center"/>
          </w:tcPr>
          <w:p w14:paraId="50AC6FFE">
            <w:pPr>
              <w:spacing w:line="5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vAlign w:val="bottom"/>
          </w:tcPr>
          <w:p w14:paraId="39F26C16">
            <w:pPr>
              <w:rPr>
                <w:rFonts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vAlign w:val="bottom"/>
          </w:tcPr>
          <w:p w14:paraId="7644D30E">
            <w:pPr>
              <w:jc w:val="center"/>
              <w:rPr>
                <w:rFonts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vAlign w:val="bottom"/>
          </w:tcPr>
          <w:p w14:paraId="71B3BC8D">
            <w:pPr>
              <w:jc w:val="center"/>
              <w:rPr>
                <w:rFonts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vAlign w:val="bottom"/>
          </w:tcPr>
          <w:p w14:paraId="1AA0A4BB">
            <w:pPr>
              <w:jc w:val="center"/>
              <w:rPr>
                <w:rFonts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vAlign w:val="bottom"/>
          </w:tcPr>
          <w:p w14:paraId="2887E26B">
            <w:pPr>
              <w:jc w:val="center"/>
              <w:rPr>
                <w:rFonts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vAlign w:val="bottom"/>
          </w:tcPr>
          <w:p w14:paraId="05843C37">
            <w:pPr>
              <w:ind w:firstLine="480"/>
              <w:jc w:val="center"/>
              <w:rPr>
                <w:rFonts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vAlign w:val="bottom"/>
          </w:tcPr>
          <w:p w14:paraId="2073A3A1">
            <w:pPr>
              <w:ind w:firstLine="482"/>
              <w:jc w:val="center"/>
              <w:rPr>
                <w:rFonts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vAlign w:val="bottom"/>
          </w:tcPr>
          <w:p w14:paraId="05B2DEAA">
            <w:pPr>
              <w:jc w:val="center"/>
              <w:rPr>
                <w:rFonts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vAlign w:val="bottom"/>
          </w:tcPr>
          <w:p w14:paraId="003D6D8F">
            <w:pPr>
              <w:jc w:val="center"/>
              <w:rPr>
                <w:rFonts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vAlign w:val="bottom"/>
          </w:tcPr>
          <w:p w14:paraId="28DF3288">
            <w:pPr>
              <w:jc w:val="center"/>
              <w:rPr>
                <w:rFonts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vAlign w:val="bottom"/>
          </w:tcPr>
          <w:p w14:paraId="0ECD7268">
            <w:pPr>
              <w:jc w:val="center"/>
              <w:rPr>
                <w:rFonts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vAlign w:val="bottom"/>
          </w:tcPr>
          <w:p w14:paraId="46C3425E">
            <w:pPr>
              <w:ind w:firstLine="480"/>
              <w:jc w:val="center"/>
              <w:rPr>
                <w:rFonts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vAlign w:val="bottom"/>
          </w:tcPr>
          <w:p w14:paraId="66D86D63">
            <w:pPr>
              <w:ind w:firstLine="482"/>
              <w:jc w:val="center"/>
              <w:rPr>
                <w:rFonts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vAlign w:val="bottom"/>
          </w:tcPr>
          <w:p w14:paraId="079A3193">
            <w:pPr>
              <w:jc w:val="center"/>
              <w:rPr>
                <w:rFonts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vAlign w:val="bottom"/>
          </w:tcPr>
          <w:p w14:paraId="3D00A5D4">
            <w:pPr>
              <w:jc w:val="center"/>
              <w:rPr>
                <w:rFonts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vAlign w:val="bottom"/>
          </w:tcPr>
          <w:p w14:paraId="7A630541">
            <w:pPr>
              <w:jc w:val="center"/>
              <w:rPr>
                <w:rFonts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vAlign w:val="bottom"/>
          </w:tcPr>
          <w:p w14:paraId="25321058">
            <w:pPr>
              <w:jc w:val="center"/>
              <w:rPr>
                <w:rFonts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vAlign w:val="bottom"/>
          </w:tcPr>
          <w:p w14:paraId="3A9A04E6">
            <w:pPr>
              <w:ind w:firstLine="480"/>
              <w:jc w:val="center"/>
              <w:rPr>
                <w:rFonts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vAlign w:val="bottom"/>
          </w:tcPr>
          <w:p w14:paraId="7A04B344">
            <w:pPr>
              <w:ind w:firstLine="482"/>
              <w:jc w:val="center"/>
              <w:rPr>
                <w:rFonts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vAlign w:val="bottom"/>
          </w:tcPr>
          <w:p w14:paraId="03C4E899">
            <w:pPr>
              <w:jc w:val="center"/>
              <w:rPr>
                <w:rFonts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vAlign w:val="bottom"/>
          </w:tcPr>
          <w:p w14:paraId="7A256D4D">
            <w:pPr>
              <w:jc w:val="center"/>
              <w:rPr>
                <w:rFonts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vAlign w:val="bottom"/>
          </w:tcPr>
          <w:p w14:paraId="6A9529EE">
            <w:pPr>
              <w:jc w:val="center"/>
              <w:rPr>
                <w:rFonts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vAlign w:val="bottom"/>
          </w:tcPr>
          <w:p w14:paraId="00D4153B">
            <w:pPr>
              <w:jc w:val="center"/>
              <w:rPr>
                <w:rFonts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vAlign w:val="bottom"/>
          </w:tcPr>
          <w:p w14:paraId="7DE2CD5F">
            <w:pPr>
              <w:ind w:firstLine="480"/>
              <w:jc w:val="center"/>
              <w:rPr>
                <w:rFonts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vAlign w:val="center"/>
          </w:tcPr>
          <w:p w14:paraId="6B5A1FBD">
            <w:pPr>
              <w:ind w:firstLine="482"/>
              <w:jc w:val="center"/>
              <w:rPr>
                <w:rFonts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vAlign w:val="center"/>
          </w:tcPr>
          <w:p w14:paraId="79526DD8">
            <w:pPr>
              <w:jc w:val="center"/>
              <w:rPr>
                <w:rFonts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vAlign w:val="center"/>
          </w:tcPr>
          <w:p w14:paraId="52B6DADA">
            <w:pPr>
              <w:jc w:val="center"/>
              <w:rPr>
                <w:rFonts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vAlign w:val="center"/>
          </w:tcPr>
          <w:p w14:paraId="516B42B3">
            <w:pPr>
              <w:jc w:val="center"/>
              <w:rPr>
                <w:rFonts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vAlign w:val="center"/>
          </w:tcPr>
          <w:p w14:paraId="09E5F1C2">
            <w:pPr>
              <w:jc w:val="center"/>
              <w:rPr>
                <w:rFonts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vAlign w:val="center"/>
          </w:tcPr>
          <w:p w14:paraId="35A5274F">
            <w:pPr>
              <w:ind w:firstLine="480"/>
              <w:jc w:val="center"/>
              <w:rPr>
                <w:rFonts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vAlign w:val="center"/>
          </w:tcPr>
          <w:p w14:paraId="38B06DF1">
            <w:pPr>
              <w:spacing w:line="300" w:lineRule="exact"/>
              <w:rPr>
                <w:rFonts w:cs="Calibri"/>
                <w:color w:val="000000"/>
                <w:kern w:val="0"/>
                <w:sz w:val="24"/>
                <w:szCs w:val="24"/>
              </w:rPr>
            </w:pPr>
            <w:r>
              <w:rPr>
                <w:rFonts w:hint="eastAsia"/>
                <w:b/>
              </w:rPr>
              <w:t>投标人可自行添加</w:t>
            </w:r>
          </w:p>
        </w:tc>
      </w:tr>
    </w:tbl>
    <w:p w14:paraId="60D2F357">
      <w:pPr>
        <w:spacing w:line="240" w:lineRule="atLeast"/>
        <w:ind w:firstLine="480"/>
        <w:jc w:val="center"/>
        <w:rPr>
          <w:rFonts w:cs="宋体"/>
          <w:bCs/>
          <w:color w:val="000000"/>
          <w:sz w:val="24"/>
          <w:szCs w:val="24"/>
        </w:rPr>
      </w:pPr>
    </w:p>
    <w:p w14:paraId="3CF98586">
      <w:pPr>
        <w:spacing w:line="5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spacing w:line="5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spacing w:line="5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rPr>
          <w:color w:val="000000"/>
        </w:rPr>
      </w:pPr>
    </w:p>
    <w:p w14:paraId="152D536F">
      <w:pPr>
        <w:rPr>
          <w:color w:val="000000"/>
        </w:rPr>
      </w:pPr>
    </w:p>
    <w:p w14:paraId="60E675EA">
      <w:pPr>
        <w:rPr>
          <w:color w:val="000000"/>
        </w:rPr>
      </w:pPr>
    </w:p>
    <w:p w14:paraId="4A6C2CD6">
      <w:pPr>
        <w:rPr>
          <w:color w:val="000000"/>
        </w:rPr>
      </w:pPr>
    </w:p>
    <w:p w14:paraId="4F402B29">
      <w:pPr>
        <w:rPr>
          <w:color w:val="000000"/>
        </w:rPr>
      </w:pPr>
    </w:p>
    <w:p w14:paraId="55134514">
      <w:pPr>
        <w:rPr>
          <w:color w:val="000000"/>
        </w:rPr>
      </w:pPr>
    </w:p>
    <w:p w14:paraId="0EF801F8">
      <w:pPr>
        <w:rPr>
          <w:color w:val="000000"/>
        </w:rPr>
      </w:pPr>
    </w:p>
    <w:p w14:paraId="2AB0B598">
      <w:pPr>
        <w:rPr>
          <w:color w:val="000000"/>
        </w:rPr>
      </w:pPr>
    </w:p>
    <w:p w14:paraId="5C09BB20">
      <w:pPr>
        <w:rPr>
          <w:color w:val="000000"/>
        </w:rPr>
      </w:pPr>
    </w:p>
    <w:p w14:paraId="1699402A">
      <w:pPr>
        <w:rPr>
          <w:color w:val="000000"/>
        </w:rPr>
      </w:pPr>
    </w:p>
    <w:p w14:paraId="640EEA61">
      <w:pPr>
        <w:rPr>
          <w:color w:val="000000"/>
        </w:rPr>
      </w:pPr>
    </w:p>
    <w:p w14:paraId="74336DC1">
      <w:pPr>
        <w:rPr>
          <w:color w:val="000000"/>
        </w:rPr>
      </w:pPr>
    </w:p>
    <w:p w14:paraId="4704D26B">
      <w:pPr>
        <w:rPr>
          <w:color w:val="000000"/>
        </w:rPr>
      </w:pPr>
    </w:p>
    <w:p w14:paraId="74E7198B">
      <w:pPr>
        <w:rPr>
          <w:color w:val="000000"/>
        </w:rPr>
      </w:pPr>
    </w:p>
    <w:p w14:paraId="03D9D2BF">
      <w:pPr>
        <w:rPr>
          <w:color w:val="000000"/>
        </w:rPr>
      </w:pPr>
    </w:p>
    <w:p w14:paraId="4519310C">
      <w:pPr>
        <w:rPr>
          <w:color w:val="000000"/>
        </w:rPr>
      </w:pPr>
    </w:p>
    <w:p w14:paraId="2EC99BD0">
      <w:pPr>
        <w:widowControl/>
        <w:spacing w:line="460" w:lineRule="exact"/>
        <w:textAlignment w:val="baseline"/>
        <w:rPr>
          <w:bCs/>
          <w:kern w:val="0"/>
          <w:sz w:val="32"/>
          <w:szCs w:val="32"/>
        </w:rPr>
      </w:pPr>
    </w:p>
    <w:p w14:paraId="0B5063F1">
      <w:pPr>
        <w:widowControl/>
        <w:spacing w:line="460" w:lineRule="exact"/>
        <w:jc w:val="left"/>
        <w:textAlignment w:val="baseline"/>
        <w:rPr>
          <w:rFonts w:hint="eastAsia" w:ascii="方正仿宋_GB2312" w:hAnsi="方正仿宋_GB2312" w:eastAsia="方正仿宋_GB2312" w:cs="方正仿宋_GB2312"/>
          <w:bCs/>
          <w:kern w:val="0"/>
          <w:sz w:val="32"/>
          <w:szCs w:val="32"/>
        </w:rPr>
      </w:pPr>
      <w:r>
        <w:rPr>
          <w:rFonts w:hint="eastAsia" w:ascii="方正仿宋_GB2312" w:hAnsi="方正仿宋_GB2312" w:eastAsia="方正仿宋_GB2312" w:cs="方正仿宋_GB2312"/>
          <w:bCs/>
          <w:kern w:val="0"/>
          <w:sz w:val="32"/>
          <w:szCs w:val="32"/>
        </w:rPr>
        <w:t>8、具有履行合同所必须的设备和专业技术能力的承诺书</w:t>
      </w:r>
    </w:p>
    <w:p w14:paraId="21DCB2AF">
      <w:pPr>
        <w:widowControl/>
        <w:spacing w:line="360" w:lineRule="auto"/>
        <w:jc w:val="left"/>
        <w:textAlignment w:val="baseline"/>
        <w:rPr>
          <w:bCs/>
          <w:kern w:val="0"/>
          <w:sz w:val="24"/>
          <w:szCs w:val="24"/>
        </w:rPr>
      </w:pPr>
    </w:p>
    <w:p w14:paraId="0E2A4B71">
      <w:pPr>
        <w:spacing w:line="5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6D590157">
      <w:pPr>
        <w:spacing w:line="5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在贵单位组织的项目名称：     ，(项目编号：        ）采购中，我公司在完全理解本项目采购的服务要求、商务条款及其他内容后，决定参与该项目的参选活动。并承诺如我公司有幸中选，我公司具有履行合同所必须的设备和专业技术能力，将提供足够的设备和专业技术能力保证本项目顺利完成。</w:t>
      </w:r>
    </w:p>
    <w:p w14:paraId="2A18439C">
      <w:pPr>
        <w:spacing w:line="5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spacing w:line="5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spacing w:line="5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spacing w:line="500" w:lineRule="exact"/>
        <w:rPr>
          <w:rFonts w:hint="eastAsia" w:ascii="方正仿宋_GB2312" w:hAnsi="方正仿宋_GB2312" w:eastAsia="方正仿宋_GB2312" w:cs="方正仿宋_GB2312"/>
          <w:color w:val="000000"/>
          <w:sz w:val="24"/>
          <w:szCs w:val="24"/>
        </w:rPr>
      </w:pPr>
    </w:p>
    <w:p w14:paraId="47021540">
      <w:pPr>
        <w:spacing w:line="500" w:lineRule="exact"/>
        <w:ind w:firstLine="3840" w:firstLineChars="16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spacing w:line="500" w:lineRule="exact"/>
        <w:ind w:firstLine="4320" w:firstLineChars="18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  年  月  日</w:t>
      </w:r>
    </w:p>
    <w:p w14:paraId="3CF60116">
      <w:pPr>
        <w:rPr>
          <w:color w:val="000000"/>
        </w:rPr>
      </w:pPr>
    </w:p>
    <w:p w14:paraId="351E08A6">
      <w:pPr>
        <w:rPr>
          <w:color w:val="000000"/>
        </w:rPr>
      </w:pPr>
    </w:p>
    <w:p w14:paraId="3D520837">
      <w:pPr>
        <w:rPr>
          <w:color w:val="000000"/>
        </w:rPr>
      </w:pPr>
    </w:p>
    <w:p w14:paraId="354B5816">
      <w:pPr>
        <w:rPr>
          <w:color w:val="000000"/>
        </w:rPr>
      </w:pPr>
    </w:p>
    <w:p w14:paraId="1EEBA1BB">
      <w:pPr>
        <w:rPr>
          <w:color w:val="000000"/>
        </w:rPr>
      </w:pPr>
    </w:p>
    <w:p w14:paraId="71D32F53">
      <w:pPr>
        <w:rPr>
          <w:color w:val="000000"/>
        </w:rPr>
      </w:pPr>
    </w:p>
    <w:p w14:paraId="2F5D54FE">
      <w:pPr>
        <w:rPr>
          <w:color w:val="000000"/>
        </w:rPr>
      </w:pPr>
    </w:p>
    <w:p w14:paraId="1C2E837B">
      <w:pPr>
        <w:rPr>
          <w:color w:val="000000"/>
        </w:rPr>
      </w:pPr>
    </w:p>
    <w:p w14:paraId="61197366">
      <w:pPr>
        <w:rPr>
          <w:color w:val="000000"/>
        </w:rPr>
      </w:pPr>
    </w:p>
    <w:p w14:paraId="712266E0">
      <w:pPr>
        <w:rPr>
          <w:color w:val="000000"/>
        </w:rPr>
      </w:pPr>
    </w:p>
    <w:p w14:paraId="38B4EF22">
      <w:pPr>
        <w:rPr>
          <w:color w:val="000000"/>
        </w:rPr>
      </w:pPr>
    </w:p>
    <w:p w14:paraId="6AD1FBEB">
      <w:pPr>
        <w:rPr>
          <w:color w:val="000000"/>
        </w:rPr>
      </w:pPr>
    </w:p>
    <w:p w14:paraId="30AADF60">
      <w:pPr>
        <w:pStyle w:val="10"/>
        <w:ind w:firstLine="210"/>
      </w:pPr>
    </w:p>
    <w:p w14:paraId="799064BC">
      <w:pPr>
        <w:rPr>
          <w:b/>
          <w:color w:val="000000"/>
          <w:sz w:val="28"/>
          <w:szCs w:val="28"/>
        </w:rPr>
      </w:pPr>
    </w:p>
    <w:p w14:paraId="7A692212">
      <w:pPr>
        <w:rPr>
          <w:b/>
          <w:color w:val="000000"/>
          <w:sz w:val="28"/>
          <w:szCs w:val="28"/>
        </w:rPr>
      </w:pPr>
    </w:p>
    <w:p w14:paraId="5C55A04B">
      <w:pPr>
        <w:widowControl/>
        <w:spacing w:line="480" w:lineRule="exact"/>
        <w:jc w:val="left"/>
        <w:textAlignment w:val="baseline"/>
        <w:rPr>
          <w:rFonts w:hAnsi="Calibri"/>
          <w:b/>
          <w:bCs/>
          <w:color w:val="000000"/>
          <w:kern w:val="0"/>
          <w:sz w:val="30"/>
          <w:szCs w:val="30"/>
        </w:rPr>
      </w:pPr>
    </w:p>
    <w:p w14:paraId="37ED0B1D">
      <w:pPr>
        <w:widowControl/>
        <w:spacing w:line="480" w:lineRule="exact"/>
        <w:jc w:val="left"/>
        <w:textAlignment w:val="baseline"/>
        <w:rPr>
          <w:rFonts w:hAnsi="Calibri"/>
          <w:b/>
          <w:bCs/>
          <w:color w:val="000000"/>
          <w:kern w:val="0"/>
          <w:sz w:val="30"/>
          <w:szCs w:val="30"/>
        </w:rPr>
      </w:pPr>
    </w:p>
    <w:p w14:paraId="00BA8D41">
      <w:pPr>
        <w:widowControl/>
        <w:spacing w:line="480" w:lineRule="exact"/>
        <w:jc w:val="left"/>
        <w:textAlignment w:val="baseline"/>
        <w:rPr>
          <w:rFonts w:hAnsi="Calibri"/>
          <w:b/>
          <w:bCs/>
          <w:color w:val="000000"/>
          <w:kern w:val="0"/>
          <w:sz w:val="30"/>
          <w:szCs w:val="30"/>
        </w:rPr>
      </w:pPr>
    </w:p>
    <w:p w14:paraId="07D835F6">
      <w:pPr>
        <w:pStyle w:val="9"/>
        <w:spacing w:before="75" w:beforeAutospacing="0" w:after="75" w:afterAutospacing="0" w:line="576" w:lineRule="exact"/>
        <w:rPr>
          <w:rFonts w:cstheme="minorBidi"/>
          <w:bCs/>
          <w:sz w:val="32"/>
          <w:szCs w:val="32"/>
        </w:rPr>
      </w:pPr>
    </w:p>
    <w:p w14:paraId="04DDD5BC">
      <w:pPr>
        <w:pStyle w:val="9"/>
        <w:spacing w:before="75" w:beforeAutospacing="0" w:after="75" w:afterAutospacing="0" w:line="576" w:lineRule="exact"/>
        <w:rPr>
          <w:rFonts w:cstheme="minorBidi"/>
          <w:bCs/>
          <w:sz w:val="32"/>
          <w:szCs w:val="32"/>
        </w:rPr>
      </w:pPr>
      <w:r>
        <w:rPr>
          <w:rFonts w:hint="eastAsia" w:ascii="方正仿宋_GB2312" w:hAnsi="方正仿宋_GB2312" w:eastAsia="方正仿宋_GB2312" w:cs="方正仿宋_GB2312"/>
          <w:bCs/>
          <w:sz w:val="32"/>
          <w:szCs w:val="32"/>
        </w:rPr>
        <w:t>9、资格信用承诺函</w:t>
      </w:r>
    </w:p>
    <w:p w14:paraId="12A85439">
      <w:pPr>
        <w:pStyle w:val="2"/>
      </w:pPr>
    </w:p>
    <w:p w14:paraId="5393C0F9">
      <w:pPr>
        <w:pStyle w:val="9"/>
        <w:spacing w:before="75" w:beforeAutospacing="0" w:after="75" w:afterAutospacing="0" w:line="576" w:lineRule="exact"/>
        <w:jc w:val="center"/>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资格信用承诺函</w:t>
      </w:r>
    </w:p>
    <w:p w14:paraId="3163E394">
      <w:pPr>
        <w:spacing w:line="5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9"/>
        <w:numPr>
          <w:ilvl w:val="0"/>
          <w:numId w:val="4"/>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rPr>
      </w:pPr>
      <w:r>
        <w:rPr>
          <w:rFonts w:hint="eastAsia" w:ascii="方正仿宋_GB2312" w:hAnsi="方正仿宋_GB2312" w:eastAsia="方正仿宋_GB2312" w:cs="方正仿宋_GB2312"/>
          <w:color w:val="000000"/>
          <w:kern w:val="2"/>
        </w:rPr>
        <w:t>具有独立承担民事责任的能力；</w:t>
      </w:r>
    </w:p>
    <w:p w14:paraId="293628FB">
      <w:pPr>
        <w:pStyle w:val="9"/>
        <w:numPr>
          <w:ilvl w:val="0"/>
          <w:numId w:val="4"/>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rPr>
      </w:pPr>
      <w:r>
        <w:rPr>
          <w:rFonts w:hint="eastAsia" w:ascii="方正仿宋_GB2312" w:hAnsi="方正仿宋_GB2312" w:eastAsia="方正仿宋_GB2312" w:cs="方正仿宋_GB2312"/>
          <w:color w:val="000000"/>
          <w:kern w:val="2"/>
        </w:rPr>
        <w:t>具有良好的商业信誉和健全的财务会计制度；</w:t>
      </w:r>
    </w:p>
    <w:p w14:paraId="257804EC">
      <w:pPr>
        <w:pStyle w:val="9"/>
        <w:numPr>
          <w:ilvl w:val="0"/>
          <w:numId w:val="4"/>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rPr>
      </w:pPr>
      <w:r>
        <w:rPr>
          <w:rFonts w:hint="eastAsia" w:ascii="方正仿宋_GB2312" w:hAnsi="方正仿宋_GB2312" w:eastAsia="方正仿宋_GB2312" w:cs="方正仿宋_GB2312"/>
          <w:color w:val="000000"/>
          <w:kern w:val="2"/>
        </w:rPr>
        <w:t>有履行合同所必需的设备和专业技术能力；</w:t>
      </w:r>
    </w:p>
    <w:p w14:paraId="217AB9F3">
      <w:pPr>
        <w:pStyle w:val="9"/>
        <w:numPr>
          <w:ilvl w:val="0"/>
          <w:numId w:val="4"/>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rPr>
      </w:pPr>
      <w:r>
        <w:rPr>
          <w:rFonts w:hint="eastAsia" w:ascii="方正仿宋_GB2312" w:hAnsi="方正仿宋_GB2312" w:eastAsia="方正仿宋_GB2312" w:cs="方正仿宋_GB2312"/>
          <w:color w:val="000000"/>
          <w:kern w:val="2"/>
        </w:rPr>
        <w:t>有依法缴纳税收和社会保障资金的良好记录；</w:t>
      </w:r>
    </w:p>
    <w:p w14:paraId="685F2815">
      <w:pPr>
        <w:pStyle w:val="9"/>
        <w:numPr>
          <w:ilvl w:val="0"/>
          <w:numId w:val="4"/>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rPr>
      </w:pPr>
      <w:r>
        <w:rPr>
          <w:rFonts w:hint="eastAsia" w:ascii="方正仿宋_GB2312" w:hAnsi="方正仿宋_GB2312" w:eastAsia="方正仿宋_GB2312" w:cs="方正仿宋_GB2312"/>
          <w:color w:val="000000"/>
          <w:kern w:val="2"/>
        </w:rPr>
        <w:t>参加政府采购活动前三年内，在经营活动中没有重大违法记录；</w:t>
      </w:r>
    </w:p>
    <w:p w14:paraId="1862D464">
      <w:pPr>
        <w:pStyle w:val="9"/>
        <w:numPr>
          <w:ilvl w:val="0"/>
          <w:numId w:val="4"/>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rPr>
      </w:pPr>
      <w:r>
        <w:rPr>
          <w:rFonts w:hint="eastAsia" w:ascii="方正仿宋_GB2312" w:hAnsi="方正仿宋_GB2312" w:eastAsia="方正仿宋_GB2312" w:cs="方正仿宋_GB2312"/>
          <w:color w:val="000000"/>
          <w:kern w:val="2"/>
        </w:rPr>
        <w:t>符合法律、行政法规和采购文件规定的其他条件。</w:t>
      </w:r>
    </w:p>
    <w:p w14:paraId="255CC6AE">
      <w:pPr>
        <w:pStyle w:val="9"/>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rPr>
      </w:pPr>
      <w:r>
        <w:rPr>
          <w:rFonts w:hint="eastAsia" w:ascii="方正仿宋_GB2312" w:hAnsi="方正仿宋_GB2312" w:eastAsia="方正仿宋_GB2312" w:cs="方正仿宋_GB2312"/>
          <w:color w:val="000000"/>
          <w:kern w:val="2"/>
        </w:rPr>
        <w:t>如有弄虚作假或其他违法违规行为，愿承担一切法律责任。</w:t>
      </w:r>
    </w:p>
    <w:p w14:paraId="449FE160">
      <w:pPr>
        <w:pStyle w:val="9"/>
        <w:spacing w:before="75" w:beforeAutospacing="0" w:after="75" w:afterAutospacing="0" w:line="576" w:lineRule="exact"/>
        <w:ind w:firstLine="480" w:firstLineChars="200"/>
        <w:rPr>
          <w:rFonts w:cs="Times New Roman"/>
          <w:bCs/>
          <w:color w:val="000000"/>
          <w:kern w:val="2"/>
        </w:rPr>
      </w:pPr>
      <w:r>
        <w:rPr>
          <w:rFonts w:hint="eastAsia" w:cs="Times New Roman"/>
          <w:bCs/>
          <w:color w:val="000000"/>
          <w:kern w:val="2"/>
        </w:rPr>
        <w:t xml:space="preserve">             </w:t>
      </w:r>
    </w:p>
    <w:p w14:paraId="54FE00E9">
      <w:pPr>
        <w:pStyle w:val="9"/>
        <w:spacing w:before="75" w:beforeAutospacing="0" w:after="75" w:afterAutospacing="0" w:line="576" w:lineRule="exact"/>
        <w:ind w:firstLine="480" w:firstLineChars="200"/>
        <w:rPr>
          <w:rFonts w:cs="Times New Roman"/>
          <w:bCs/>
          <w:color w:val="000000"/>
          <w:kern w:val="2"/>
        </w:rPr>
      </w:pPr>
    </w:p>
    <w:p w14:paraId="5FEAB6AC">
      <w:pPr>
        <w:pStyle w:val="9"/>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rPr>
      </w:pPr>
      <w:r>
        <w:rPr>
          <w:rFonts w:hint="eastAsia" w:ascii="方正仿宋_GB2312" w:hAnsi="方正仿宋_GB2312" w:eastAsia="方正仿宋_GB2312" w:cs="方正仿宋_GB2312"/>
          <w:color w:val="000000"/>
          <w:kern w:val="2"/>
        </w:rPr>
        <w:t>公司名称：（盖章）</w:t>
      </w:r>
    </w:p>
    <w:p w14:paraId="0848CAFB">
      <w:pPr>
        <w:pStyle w:val="9"/>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rPr>
      </w:pPr>
      <w:r>
        <w:rPr>
          <w:rFonts w:hint="eastAsia" w:ascii="方正仿宋_GB2312" w:hAnsi="方正仿宋_GB2312" w:eastAsia="方正仿宋_GB2312" w:cs="方正仿宋_GB2312"/>
          <w:color w:val="000000"/>
          <w:kern w:val="2"/>
        </w:rPr>
        <w:t xml:space="preserve">                                    法人代表或授权委托人签字：</w:t>
      </w:r>
    </w:p>
    <w:p w14:paraId="44B613B1">
      <w:pPr>
        <w:pStyle w:val="9"/>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rPr>
      </w:pPr>
      <w:r>
        <w:rPr>
          <w:rFonts w:hint="eastAsia" w:ascii="方正仿宋_GB2312" w:hAnsi="方正仿宋_GB2312" w:eastAsia="方正仿宋_GB2312" w:cs="方正仿宋_GB2312"/>
          <w:color w:val="000000"/>
          <w:kern w:val="2"/>
        </w:rPr>
        <w:t xml:space="preserve">                                    日    期：</w:t>
      </w:r>
    </w:p>
    <w:p w14:paraId="4C5CA172">
      <w:pPr>
        <w:widowControl/>
        <w:spacing w:line="480" w:lineRule="exact"/>
        <w:ind w:firstLine="278" w:firstLineChars="99"/>
        <w:rPr>
          <w:b/>
          <w:color w:val="000000"/>
          <w:sz w:val="28"/>
          <w:szCs w:val="28"/>
        </w:rPr>
      </w:pPr>
    </w:p>
    <w:p w14:paraId="0F7761E3">
      <w:pPr>
        <w:widowControl/>
        <w:spacing w:line="480" w:lineRule="exact"/>
        <w:ind w:firstLine="278" w:firstLineChars="99"/>
        <w:rPr>
          <w:b/>
          <w:color w:val="000000"/>
          <w:sz w:val="28"/>
          <w:szCs w:val="28"/>
        </w:rPr>
      </w:pPr>
    </w:p>
    <w:p w14:paraId="17415156">
      <w:pPr>
        <w:widowControl/>
        <w:spacing w:line="480" w:lineRule="exact"/>
        <w:ind w:firstLine="278" w:firstLineChars="99"/>
        <w:rPr>
          <w:b/>
          <w:color w:val="000000"/>
          <w:sz w:val="28"/>
          <w:szCs w:val="28"/>
        </w:rPr>
      </w:pPr>
    </w:p>
    <w:p w14:paraId="60B125B7">
      <w:pPr>
        <w:widowControl/>
        <w:spacing w:line="480" w:lineRule="exact"/>
        <w:ind w:firstLine="278" w:firstLineChars="99"/>
        <w:rPr>
          <w:b/>
          <w:color w:val="000000"/>
          <w:sz w:val="28"/>
          <w:szCs w:val="28"/>
        </w:rPr>
      </w:pPr>
    </w:p>
    <w:p w14:paraId="0A49B9EE">
      <w:pPr>
        <w:widowControl/>
        <w:spacing w:line="480" w:lineRule="exact"/>
        <w:ind w:firstLine="278" w:firstLineChars="99"/>
        <w:rPr>
          <w:b/>
          <w:color w:val="000000"/>
          <w:sz w:val="28"/>
          <w:szCs w:val="28"/>
        </w:rPr>
      </w:pPr>
    </w:p>
    <w:p w14:paraId="16412053">
      <w:pPr>
        <w:widowControl/>
        <w:spacing w:line="480" w:lineRule="exact"/>
        <w:ind w:firstLine="278" w:firstLineChars="99"/>
        <w:rPr>
          <w:b/>
          <w:color w:val="000000"/>
          <w:sz w:val="28"/>
          <w:szCs w:val="28"/>
        </w:rPr>
      </w:pPr>
    </w:p>
    <w:p w14:paraId="0F6A3F70">
      <w:pPr>
        <w:widowControl/>
        <w:spacing w:line="480" w:lineRule="exact"/>
        <w:ind w:firstLine="278" w:firstLineChars="99"/>
        <w:rPr>
          <w:b/>
          <w:color w:val="000000"/>
          <w:sz w:val="28"/>
          <w:szCs w:val="28"/>
        </w:rPr>
      </w:pPr>
    </w:p>
    <w:p w14:paraId="40B1EE90">
      <w:pPr>
        <w:pStyle w:val="9"/>
        <w:spacing w:before="75" w:beforeAutospacing="0" w:after="75" w:afterAutospacing="0" w:line="576" w:lineRule="exact"/>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10、优惠性政策（依照供应商的实际情况来确认是否提供）</w:t>
      </w:r>
    </w:p>
    <w:p w14:paraId="1E19507D">
      <w:pPr>
        <w:pStyle w:val="9"/>
        <w:spacing w:before="75" w:beforeAutospacing="0" w:after="75" w:afterAutospacing="0" w:line="576" w:lineRule="exact"/>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中小企业声明函（货物）</w:t>
      </w:r>
    </w:p>
    <w:p w14:paraId="34315D87">
      <w:pPr>
        <w:spacing w:line="5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本公司（联合体）郑重声明，根据《政府采购促进中小企业发展管理办法》 （财库﹝2020﹞46号）的规定，本公司（联合体）参加（单位名称）的（项目名称）采购活动，提供的货物全部由符合政策要求的中小企业制造。相关企业（含联合体中的中小企业、签订分包意向协议的中小企业）的具体情况如下：</w:t>
      </w:r>
    </w:p>
    <w:p w14:paraId="589F5EE0">
      <w:pPr>
        <w:spacing w:line="5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1. （标的名称） ，属于（采购文件中明确的所属行业）行业；制造商为（企业名称） ，从业人员     人，营业收入为    万元，资产总额为       万元，属于（中型企业、小型企业、微型企业） ；</w:t>
      </w:r>
    </w:p>
    <w:p w14:paraId="5306C73C">
      <w:pPr>
        <w:spacing w:line="5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 （标的名称） ，属于（采购文件中明确的所属行业）行业；制造商为（企业名称） ，从业人员    人，营业收入为        万元，资产总额为   万元，属于（中型企业、小型企业、微型企业） ；</w:t>
      </w:r>
    </w:p>
    <w:p w14:paraId="1F7765C1">
      <w:pPr>
        <w:spacing w:line="5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w:t>
      </w:r>
    </w:p>
    <w:p w14:paraId="4F36740A">
      <w:pPr>
        <w:spacing w:line="5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以上企业，不属于大企业的分支机构，不存在控股股东为大企业的情形，也不存在与大企业的负责人为同一人的情形。</w:t>
      </w:r>
    </w:p>
    <w:p w14:paraId="038387C8">
      <w:pPr>
        <w:spacing w:line="500" w:lineRule="exact"/>
        <w:ind w:firstLine="480" w:firstLineChars="200"/>
        <w:rPr>
          <w:rFonts w:cs="Times New Roman"/>
          <w:bCs/>
          <w:color w:val="000000"/>
          <w:sz w:val="24"/>
          <w:szCs w:val="24"/>
        </w:rPr>
      </w:pPr>
      <w:r>
        <w:rPr>
          <w:rFonts w:hint="eastAsia" w:ascii="方正仿宋_GB2312" w:hAnsi="方正仿宋_GB2312" w:eastAsia="方正仿宋_GB2312" w:cs="方正仿宋_GB2312"/>
          <w:color w:val="000000"/>
          <w:sz w:val="24"/>
          <w:szCs w:val="24"/>
        </w:rPr>
        <w:t>本企业对上述声明内容的真实性负责。如有虚假，将依法承担相应责任。</w:t>
      </w:r>
    </w:p>
    <w:p w14:paraId="34DA2B51">
      <w:pPr>
        <w:spacing w:line="600" w:lineRule="exact"/>
        <w:ind w:firstLine="6016" w:firstLineChars="2507"/>
        <w:rPr>
          <w:rFonts w:cs="Times New Roman"/>
          <w:bCs/>
          <w:color w:val="000000"/>
          <w:sz w:val="24"/>
          <w:szCs w:val="24"/>
        </w:rPr>
      </w:pPr>
    </w:p>
    <w:p w14:paraId="417B6E53">
      <w:pPr>
        <w:spacing w:line="600" w:lineRule="exact"/>
        <w:ind w:firstLine="6016" w:firstLineChars="2507"/>
        <w:rPr>
          <w:rFonts w:cs="Times New Roman"/>
          <w:bCs/>
          <w:color w:val="000000"/>
          <w:sz w:val="24"/>
          <w:szCs w:val="24"/>
        </w:rPr>
      </w:pPr>
    </w:p>
    <w:p w14:paraId="4B11E099">
      <w:pPr>
        <w:spacing w:line="600" w:lineRule="exact"/>
        <w:ind w:firstLine="5136" w:firstLineChars="2140"/>
        <w:rPr>
          <w:rFonts w:hint="eastAsia" w:ascii="方正仿宋_GB2312" w:hAnsi="方正仿宋_GB2312" w:eastAsia="方正仿宋_GB2312" w:cs="方正仿宋_GB2312"/>
          <w:color w:val="000000"/>
          <w:sz w:val="24"/>
          <w:szCs w:val="24"/>
        </w:rPr>
      </w:pPr>
      <w:r>
        <w:rPr>
          <w:rFonts w:hint="eastAsia" w:cs="Times New Roman"/>
          <w:bCs/>
          <w:color w:val="000000"/>
          <w:sz w:val="24"/>
          <w:szCs w:val="24"/>
        </w:rPr>
        <w:t xml:space="preserve">        </w:t>
      </w:r>
      <w:r>
        <w:rPr>
          <w:rFonts w:hint="eastAsia" w:ascii="方正仿宋_GB2312" w:hAnsi="方正仿宋_GB2312" w:eastAsia="方正仿宋_GB2312" w:cs="方正仿宋_GB2312"/>
          <w:color w:val="000000"/>
          <w:sz w:val="24"/>
          <w:szCs w:val="24"/>
        </w:rPr>
        <w:t>企业名称（盖章） ：</w:t>
      </w:r>
    </w:p>
    <w:p w14:paraId="224D9CA7">
      <w:pPr>
        <w:widowControl/>
        <w:spacing w:line="480" w:lineRule="exact"/>
        <w:ind w:firstLine="6108" w:firstLineChars="2545"/>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p>
    <w:p w14:paraId="65C57DE4">
      <w:pPr>
        <w:widowControl/>
        <w:spacing w:line="480" w:lineRule="exact"/>
        <w:ind w:firstLine="1566" w:firstLineChars="746"/>
        <w:rPr>
          <w:rFonts w:hAnsi="Courier New"/>
        </w:rPr>
      </w:pPr>
    </w:p>
    <w:p w14:paraId="78E550C6">
      <w:pPr>
        <w:widowControl/>
        <w:spacing w:line="480" w:lineRule="exact"/>
        <w:ind w:firstLine="1566" w:firstLineChars="746"/>
        <w:rPr>
          <w:rFonts w:hAnsi="Courier New"/>
        </w:rPr>
      </w:pPr>
    </w:p>
    <w:p w14:paraId="12AC7420">
      <w:pPr>
        <w:widowControl/>
        <w:spacing w:line="480" w:lineRule="exact"/>
        <w:rPr>
          <w:rFonts w:hAnsi="Courier New"/>
        </w:rPr>
      </w:pPr>
    </w:p>
    <w:p w14:paraId="1AE52F89">
      <w:pPr>
        <w:widowControl/>
        <w:spacing w:line="480" w:lineRule="exact"/>
        <w:rPr>
          <w:rFonts w:hAnsi="Courier New"/>
        </w:rPr>
      </w:pPr>
    </w:p>
    <w:p w14:paraId="10E89CFB">
      <w:pPr>
        <w:widowControl/>
        <w:spacing w:line="480" w:lineRule="exact"/>
        <w:rPr>
          <w:rFonts w:hAnsi="Courier New"/>
        </w:rPr>
      </w:pPr>
    </w:p>
    <w:p w14:paraId="12851F87">
      <w:pPr>
        <w:widowControl/>
        <w:spacing w:line="480" w:lineRule="exact"/>
        <w:rPr>
          <w:rFonts w:hAnsi="Courier New"/>
        </w:rPr>
      </w:pPr>
    </w:p>
    <w:p w14:paraId="76F6A00C">
      <w:pPr>
        <w:widowControl/>
        <w:spacing w:line="480" w:lineRule="exact"/>
        <w:rPr>
          <w:rFonts w:hAnsi="Courier New"/>
        </w:rPr>
      </w:pPr>
    </w:p>
    <w:p w14:paraId="1C2AA8A3">
      <w:pPr>
        <w:autoSpaceDE w:val="0"/>
        <w:autoSpaceDN w:val="0"/>
        <w:adjustRightInd w:val="0"/>
        <w:ind w:firstLine="2547" w:firstLineChars="796"/>
        <w:jc w:val="left"/>
        <w:textAlignment w:val="baseline"/>
        <w:rPr>
          <w:rFonts w:cs="Calibri"/>
          <w:kern w:val="0"/>
          <w:sz w:val="32"/>
          <w:szCs w:val="32"/>
        </w:rPr>
      </w:pPr>
    </w:p>
    <w:p w14:paraId="404F7BE1">
      <w:pPr>
        <w:pStyle w:val="9"/>
        <w:spacing w:before="75" w:beforeAutospacing="0" w:after="75" w:afterAutospacing="0" w:line="576" w:lineRule="exact"/>
        <w:jc w:val="center"/>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中小企业声明函（工程、服务）</w:t>
      </w:r>
    </w:p>
    <w:p w14:paraId="3A818DB7">
      <w:pPr>
        <w:spacing w:line="5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本公司（联合体）郑重声明，根据《政府采购促进中小企业发展管理办法》 （财库﹝2020﹞46号）的规定，本公司（联合体）参加（单位名称）的（项目名称）采购活动，工程的施工单位全部为符合政策要求的中小企业（或者：服务全部由符合政策要求的中小企业承接） 。相关企业（含联合体中的中小企业、签订分包意向协议的中小企业）的具体情况如下：</w:t>
      </w:r>
    </w:p>
    <w:p w14:paraId="4D30132A">
      <w:pPr>
        <w:spacing w:line="5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1.（标的名称），属于（采购文件中明确的所属行业） ；承建（承接）企业为（企业名称） ，从业人员       人，营业收入为      万元，资产总额为        万元，属于（中型企业、小型企业、微型企业） ；</w:t>
      </w:r>
    </w:p>
    <w:p w14:paraId="0C5B73B9">
      <w:pPr>
        <w:spacing w:line="5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2.（标的名称），属于（采购文件中明确的所属行业） ；承建（承接）企业为（企业名称） ，从业人员      人，营业收入为       万元，资产总额为       万元，属于（中型企业、小型企业、微型企业） ；</w:t>
      </w:r>
    </w:p>
    <w:p w14:paraId="4F179611">
      <w:pPr>
        <w:spacing w:line="5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w:t>
      </w:r>
    </w:p>
    <w:p w14:paraId="45164DEC">
      <w:pPr>
        <w:spacing w:line="5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以上企业，不属于大企业的分支机构，不存在控股股东为大企业的情形，也不存在与大企业的负责人为同一人的情形。</w:t>
      </w:r>
    </w:p>
    <w:p w14:paraId="2300AB08">
      <w:pPr>
        <w:spacing w:line="500" w:lineRule="exact"/>
        <w:ind w:firstLine="480" w:firstLineChars="200"/>
        <w:rPr>
          <w:rFonts w:cs="Calibri"/>
          <w:kern w:val="0"/>
          <w:sz w:val="24"/>
          <w:szCs w:val="24"/>
        </w:rPr>
      </w:pPr>
      <w:r>
        <w:rPr>
          <w:rFonts w:hint="eastAsia" w:ascii="方正仿宋_GB2312" w:hAnsi="方正仿宋_GB2312" w:eastAsia="方正仿宋_GB2312" w:cs="方正仿宋_GB2312"/>
          <w:color w:val="000000"/>
          <w:sz w:val="24"/>
          <w:szCs w:val="24"/>
        </w:rPr>
        <w:t>本企业对上述声明内容的真实性负责。如有虚假，将依法承担相应责任。</w:t>
      </w:r>
    </w:p>
    <w:p w14:paraId="6D5B3281">
      <w:pPr>
        <w:autoSpaceDE w:val="0"/>
        <w:autoSpaceDN w:val="0"/>
        <w:adjustRightInd w:val="0"/>
        <w:spacing w:line="600" w:lineRule="exact"/>
        <w:jc w:val="left"/>
        <w:textAlignment w:val="baseline"/>
        <w:rPr>
          <w:rFonts w:hAnsi="Times New Roman" w:cs="Calibri"/>
          <w:kern w:val="0"/>
          <w:sz w:val="24"/>
          <w:szCs w:val="24"/>
        </w:rPr>
      </w:pPr>
    </w:p>
    <w:p w14:paraId="4D53E58E">
      <w:pPr>
        <w:autoSpaceDE w:val="0"/>
        <w:autoSpaceDN w:val="0"/>
        <w:adjustRightInd w:val="0"/>
        <w:spacing w:line="600" w:lineRule="exact"/>
        <w:jc w:val="left"/>
        <w:textAlignment w:val="baseline"/>
        <w:rPr>
          <w:rFonts w:hAnsi="Times New Roman" w:cs="Calibri"/>
          <w:kern w:val="0"/>
          <w:sz w:val="24"/>
          <w:szCs w:val="24"/>
        </w:rPr>
      </w:pPr>
    </w:p>
    <w:p w14:paraId="50953A50">
      <w:pPr>
        <w:spacing w:line="500" w:lineRule="exact"/>
        <w:ind w:firstLine="480" w:firstLineChars="200"/>
        <w:rPr>
          <w:rFonts w:hint="eastAsia" w:ascii="方正仿宋_GB2312" w:hAnsi="方正仿宋_GB2312" w:eastAsia="方正仿宋_GB2312" w:cs="方正仿宋_GB2312"/>
          <w:color w:val="000000"/>
          <w:sz w:val="24"/>
          <w:szCs w:val="24"/>
        </w:rPr>
      </w:pPr>
      <w:r>
        <w:rPr>
          <w:rFonts w:hint="eastAsia" w:hAnsi="Times New Roman" w:cs="Calibri"/>
          <w:kern w:val="0"/>
          <w:sz w:val="24"/>
          <w:szCs w:val="24"/>
        </w:rPr>
        <w:t xml:space="preserve">                                       </w:t>
      </w:r>
      <w:r>
        <w:rPr>
          <w:rFonts w:hint="eastAsia" w:ascii="方正仿宋_GB2312" w:hAnsi="方正仿宋_GB2312" w:eastAsia="方正仿宋_GB2312" w:cs="方正仿宋_GB2312"/>
          <w:color w:val="000000"/>
          <w:sz w:val="24"/>
          <w:szCs w:val="24"/>
        </w:rPr>
        <w:t>企业名称（盖章） ：</w:t>
      </w:r>
    </w:p>
    <w:p w14:paraId="789B092C">
      <w:pPr>
        <w:spacing w:line="500" w:lineRule="exact"/>
        <w:ind w:firstLine="6720" w:firstLineChars="28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p>
    <w:p w14:paraId="7CC57902">
      <w:pPr>
        <w:spacing w:line="800" w:lineRule="exact"/>
        <w:jc w:val="center"/>
        <w:rPr>
          <w:color w:val="000000"/>
          <w:sz w:val="30"/>
          <w:szCs w:val="30"/>
        </w:rPr>
      </w:pPr>
    </w:p>
    <w:p w14:paraId="0383F859">
      <w:pPr>
        <w:spacing w:line="800" w:lineRule="exact"/>
        <w:rPr>
          <w:color w:val="000000"/>
          <w:sz w:val="30"/>
          <w:szCs w:val="30"/>
        </w:rPr>
      </w:pPr>
    </w:p>
    <w:p w14:paraId="1D4368BC">
      <w:pPr>
        <w:spacing w:line="800" w:lineRule="exact"/>
        <w:jc w:val="center"/>
        <w:rPr>
          <w:color w:val="000000"/>
          <w:sz w:val="30"/>
          <w:szCs w:val="30"/>
        </w:rPr>
      </w:pPr>
    </w:p>
    <w:p w14:paraId="1D994299">
      <w:pPr>
        <w:spacing w:line="800" w:lineRule="exact"/>
        <w:jc w:val="center"/>
        <w:rPr>
          <w:color w:val="000000"/>
          <w:sz w:val="30"/>
          <w:szCs w:val="30"/>
        </w:rPr>
      </w:pPr>
    </w:p>
    <w:p w14:paraId="016BE62E">
      <w:pPr>
        <w:spacing w:line="800" w:lineRule="exact"/>
        <w:jc w:val="center"/>
        <w:rPr>
          <w:color w:val="000000"/>
          <w:sz w:val="30"/>
          <w:szCs w:val="30"/>
        </w:rPr>
      </w:pPr>
    </w:p>
    <w:p w14:paraId="3ECAB6DF">
      <w:pPr>
        <w:spacing w:line="800" w:lineRule="exact"/>
        <w:jc w:val="center"/>
        <w:rPr>
          <w:rFonts w:hint="eastAsia" w:ascii="方正仿宋_GB2312" w:hAnsi="方正仿宋_GB2312" w:eastAsia="方正仿宋_GB2312" w:cs="方正仿宋_GB2312"/>
          <w:bCs/>
          <w:kern w:val="0"/>
          <w:sz w:val="32"/>
          <w:szCs w:val="32"/>
        </w:rPr>
      </w:pPr>
      <w:r>
        <w:rPr>
          <w:rFonts w:hint="eastAsia" w:ascii="方正仿宋_GB2312" w:hAnsi="方正仿宋_GB2312" w:eastAsia="方正仿宋_GB2312" w:cs="方正仿宋_GB2312"/>
          <w:bCs/>
          <w:kern w:val="0"/>
          <w:sz w:val="32"/>
          <w:szCs w:val="32"/>
        </w:rPr>
        <w:t>残疾人福利性企业声明函</w:t>
      </w:r>
    </w:p>
    <w:p w14:paraId="2ED7828A">
      <w:pPr>
        <w:spacing w:line="5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DDC7AB1">
      <w:pPr>
        <w:spacing w:line="5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本单位对上述声明的真实性负责。如有虚假，将依法承担相应责任。</w:t>
      </w:r>
    </w:p>
    <w:p w14:paraId="7C84761F">
      <w:pPr>
        <w:spacing w:line="500" w:lineRule="exact"/>
        <w:ind w:firstLine="480" w:firstLineChars="200"/>
        <w:rPr>
          <w:rFonts w:hint="eastAsia" w:ascii="方正仿宋_GB2312" w:hAnsi="方正仿宋_GB2312" w:eastAsia="方正仿宋_GB2312" w:cs="方正仿宋_GB2312"/>
          <w:color w:val="000000"/>
          <w:sz w:val="24"/>
          <w:szCs w:val="24"/>
        </w:rPr>
      </w:pPr>
    </w:p>
    <w:p w14:paraId="58886758">
      <w:pPr>
        <w:spacing w:line="500" w:lineRule="exact"/>
        <w:ind w:firstLine="480" w:firstLineChars="200"/>
        <w:rPr>
          <w:rFonts w:hint="eastAsia" w:ascii="方正仿宋_GB2312" w:hAnsi="方正仿宋_GB2312" w:eastAsia="方正仿宋_GB2312" w:cs="方正仿宋_GB2312"/>
          <w:color w:val="000000"/>
          <w:sz w:val="24"/>
          <w:szCs w:val="24"/>
        </w:rPr>
      </w:pPr>
    </w:p>
    <w:p w14:paraId="185169B8">
      <w:pPr>
        <w:spacing w:line="5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供应商名称（单位盖章）：                         </w:t>
      </w:r>
    </w:p>
    <w:p w14:paraId="5986FA37">
      <w:pPr>
        <w:spacing w:line="5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21F285DF">
      <w:pPr>
        <w:spacing w:line="500" w:lineRule="exact"/>
        <w:ind w:firstLine="480" w:firstLineChars="200"/>
        <w:rPr>
          <w:rFonts w:ascii="Times New Roman" w:hAnsi="Calibri"/>
          <w:color w:val="000000"/>
          <w:spacing w:val="1860"/>
          <w:sz w:val="24"/>
        </w:rPr>
      </w:pPr>
      <w:r>
        <w:rPr>
          <w:rFonts w:hint="eastAsia" w:ascii="方正仿宋_GB2312" w:hAnsi="方正仿宋_GB2312" w:eastAsia="方正仿宋_GB2312" w:cs="方正仿宋_GB2312"/>
          <w:color w:val="000000"/>
          <w:sz w:val="24"/>
          <w:szCs w:val="24"/>
        </w:rPr>
        <w:t xml:space="preserve">日期： </w:t>
      </w:r>
    </w:p>
    <w:p w14:paraId="4151CA51">
      <w:pPr>
        <w:widowControl/>
        <w:spacing w:before="218" w:line="560" w:lineRule="exact"/>
        <w:rPr>
          <w:rFonts w:ascii="Times New Roman" w:hAnsi="Calibri"/>
          <w:color w:val="000000"/>
          <w:spacing w:val="1860"/>
          <w:sz w:val="24"/>
        </w:rPr>
      </w:pPr>
    </w:p>
    <w:p w14:paraId="50EF0EEA">
      <w:pPr>
        <w:widowControl/>
        <w:spacing w:line="560" w:lineRule="exact"/>
        <w:rPr>
          <w:rFonts w:cs="楷体"/>
          <w:color w:val="000000"/>
          <w:spacing w:val="1"/>
          <w:sz w:val="24"/>
        </w:rPr>
      </w:pPr>
    </w:p>
    <w:p w14:paraId="08CB8216">
      <w:pPr>
        <w:widowControl/>
        <w:spacing w:line="560" w:lineRule="exact"/>
        <w:rPr>
          <w:rFonts w:cs="楷体"/>
          <w:color w:val="000000"/>
          <w:spacing w:val="1"/>
          <w:sz w:val="24"/>
        </w:rPr>
      </w:pPr>
    </w:p>
    <w:p w14:paraId="5EEAF826">
      <w:pPr>
        <w:widowControl/>
        <w:spacing w:line="560" w:lineRule="exact"/>
        <w:rPr>
          <w:rFonts w:cs="楷体"/>
          <w:color w:val="000000"/>
          <w:spacing w:val="1"/>
          <w:sz w:val="24"/>
        </w:rPr>
      </w:pPr>
    </w:p>
    <w:p w14:paraId="6F543592">
      <w:pPr>
        <w:widowControl/>
        <w:spacing w:line="560" w:lineRule="exact"/>
        <w:rPr>
          <w:rFonts w:cs="楷体"/>
          <w:color w:val="000000"/>
          <w:spacing w:val="1"/>
          <w:sz w:val="24"/>
        </w:rPr>
      </w:pPr>
    </w:p>
    <w:p w14:paraId="29AB94DB">
      <w:pPr>
        <w:spacing w:line="5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注：供应商符合财政部、民政部、中国残疾人联合会三部门联合发布的《三部门联合发布关于促进残疾人就业政府采购政策的通知》（财库〔2017〕141 号）规定的划分标准为残疾人福利性单位适用。</w:t>
      </w:r>
    </w:p>
    <w:p w14:paraId="488F6D7D">
      <w:pPr>
        <w:widowControl/>
        <w:spacing w:line="480" w:lineRule="exact"/>
        <w:ind w:firstLine="1470" w:firstLineChars="700"/>
        <w:rPr>
          <w:rFonts w:hAnsi="Courier New"/>
        </w:rPr>
      </w:pPr>
    </w:p>
    <w:p w14:paraId="66ECCDE2">
      <w:pPr>
        <w:widowControl/>
        <w:spacing w:line="480" w:lineRule="exact"/>
        <w:ind w:firstLine="1470" w:firstLineChars="700"/>
        <w:rPr>
          <w:rFonts w:hAnsi="Courier New"/>
        </w:rPr>
      </w:pPr>
    </w:p>
    <w:p w14:paraId="607F2638">
      <w:pPr>
        <w:widowControl/>
        <w:spacing w:line="480" w:lineRule="exact"/>
        <w:ind w:firstLine="1470" w:firstLineChars="700"/>
        <w:rPr>
          <w:rFonts w:hAnsi="Courier New"/>
        </w:rPr>
      </w:pPr>
    </w:p>
    <w:p w14:paraId="0DFDB0E6">
      <w:pPr>
        <w:spacing w:line="800" w:lineRule="exact"/>
        <w:jc w:val="center"/>
        <w:rPr>
          <w:color w:val="000000"/>
          <w:sz w:val="30"/>
          <w:szCs w:val="30"/>
        </w:rPr>
      </w:pPr>
    </w:p>
    <w:p w14:paraId="7950E465">
      <w:pPr>
        <w:spacing w:line="800" w:lineRule="exact"/>
        <w:jc w:val="center"/>
        <w:rPr>
          <w:color w:val="000000"/>
          <w:sz w:val="30"/>
          <w:szCs w:val="30"/>
        </w:rPr>
      </w:pPr>
    </w:p>
    <w:p w14:paraId="3C7B4398">
      <w:pPr>
        <w:spacing w:line="800" w:lineRule="exact"/>
        <w:jc w:val="center"/>
        <w:rPr>
          <w:color w:val="000000"/>
          <w:sz w:val="30"/>
          <w:szCs w:val="30"/>
        </w:rPr>
      </w:pPr>
    </w:p>
    <w:p w14:paraId="1BC1093D">
      <w:pPr>
        <w:spacing w:line="800" w:lineRule="exact"/>
        <w:jc w:val="center"/>
        <w:rPr>
          <w:rFonts w:hint="eastAsia" w:ascii="方正仿宋_GB2312" w:hAnsi="方正仿宋_GB2312" w:eastAsia="方正仿宋_GB2312" w:cs="方正仿宋_GB2312"/>
          <w:bCs/>
          <w:kern w:val="0"/>
          <w:sz w:val="32"/>
          <w:szCs w:val="32"/>
        </w:rPr>
      </w:pPr>
      <w:r>
        <w:rPr>
          <w:rFonts w:hint="eastAsia" w:ascii="方正仿宋_GB2312" w:hAnsi="方正仿宋_GB2312" w:eastAsia="方正仿宋_GB2312" w:cs="方正仿宋_GB2312"/>
          <w:bCs/>
          <w:kern w:val="0"/>
          <w:sz w:val="32"/>
          <w:szCs w:val="32"/>
        </w:rPr>
        <w:t>监狱企业证明材料</w:t>
      </w:r>
    </w:p>
    <w:p w14:paraId="72DAE0BD">
      <w:pPr>
        <w:spacing w:line="5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本单位郑重声明，《财政部 司法部关于政府采购支持监狱企业发展有关问题的通知》财库〔2014〕68 号文的规定，本单位为符合条件的监狱企业，且本单位参加______单位的______项目采购活动提供本单位制造的货物（由本单位承担工程/提供服务），或者提供其他监狱企业制造的货物（不包括使用非监狱企业注册商标的货物）。</w:t>
      </w:r>
    </w:p>
    <w:p w14:paraId="44F3508B">
      <w:pPr>
        <w:spacing w:line="5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本单位对上述声明的真实性负责。如有虚假，将依法承担相应责任。</w:t>
      </w:r>
    </w:p>
    <w:p w14:paraId="57230643">
      <w:pPr>
        <w:spacing w:line="500" w:lineRule="exact"/>
        <w:ind w:firstLine="3600" w:firstLineChars="1500"/>
        <w:rPr>
          <w:rFonts w:hint="eastAsia" w:ascii="方正仿宋_GB2312" w:hAnsi="方正仿宋_GB2312" w:eastAsia="方正仿宋_GB2312" w:cs="方正仿宋_GB2312"/>
          <w:color w:val="000000"/>
          <w:sz w:val="24"/>
          <w:szCs w:val="24"/>
        </w:rPr>
      </w:pPr>
    </w:p>
    <w:p w14:paraId="21F5F94A">
      <w:pPr>
        <w:spacing w:line="500" w:lineRule="exact"/>
        <w:ind w:firstLine="3600" w:firstLineChars="1500"/>
        <w:rPr>
          <w:rFonts w:hint="eastAsia" w:ascii="方正仿宋_GB2312" w:hAnsi="方正仿宋_GB2312" w:eastAsia="方正仿宋_GB2312" w:cs="方正仿宋_GB2312"/>
          <w:color w:val="000000"/>
          <w:sz w:val="24"/>
          <w:szCs w:val="24"/>
        </w:rPr>
      </w:pPr>
    </w:p>
    <w:p w14:paraId="42332689">
      <w:pPr>
        <w:spacing w:line="500" w:lineRule="exact"/>
        <w:ind w:firstLine="3600" w:firstLineChars="1500"/>
        <w:rPr>
          <w:rFonts w:hint="eastAsia" w:ascii="方正仿宋_GB2312" w:hAnsi="方正仿宋_GB2312" w:eastAsia="方正仿宋_GB2312" w:cs="方正仿宋_GB2312"/>
          <w:color w:val="000000"/>
          <w:sz w:val="24"/>
          <w:szCs w:val="24"/>
        </w:rPr>
      </w:pPr>
    </w:p>
    <w:p w14:paraId="04316294">
      <w:pPr>
        <w:spacing w:line="500" w:lineRule="exact"/>
        <w:ind w:firstLine="3600" w:firstLineChars="15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54B42AB">
      <w:pPr>
        <w:spacing w:line="500" w:lineRule="exact"/>
        <w:ind w:firstLine="2160" w:firstLineChars="9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566E1D80">
      <w:pPr>
        <w:spacing w:line="500" w:lineRule="exact"/>
        <w:ind w:firstLine="5760" w:firstLineChars="2400"/>
        <w:rPr>
          <w:rFonts w:ascii="Times New Roman" w:hAnsi="Calibri"/>
          <w:color w:val="000000"/>
          <w:sz w:val="24"/>
        </w:rPr>
      </w:pPr>
      <w:r>
        <w:rPr>
          <w:rFonts w:hint="eastAsia" w:ascii="方正仿宋_GB2312" w:hAnsi="方正仿宋_GB2312" w:eastAsia="方正仿宋_GB2312" w:cs="方正仿宋_GB2312"/>
          <w:color w:val="000000"/>
          <w:sz w:val="24"/>
          <w:szCs w:val="24"/>
        </w:rPr>
        <w:t>日期：</w:t>
      </w:r>
      <w:r>
        <w:rPr>
          <w:rFonts w:ascii="Times New Roman" w:hAnsi="Calibri"/>
          <w:color w:val="000000"/>
          <w:spacing w:val="1860"/>
          <w:sz w:val="24"/>
        </w:rPr>
        <w:t xml:space="preserve"> </w:t>
      </w:r>
    </w:p>
    <w:p w14:paraId="07821BB4">
      <w:pPr>
        <w:widowControl/>
        <w:spacing w:line="400" w:lineRule="exact"/>
        <w:rPr>
          <w:rFonts w:cs="楷体"/>
          <w:color w:val="000000"/>
          <w:sz w:val="24"/>
        </w:rPr>
      </w:pPr>
    </w:p>
    <w:p w14:paraId="70C6A87C">
      <w:pPr>
        <w:widowControl/>
        <w:spacing w:line="400" w:lineRule="exact"/>
        <w:rPr>
          <w:rFonts w:cs="楷体"/>
          <w:color w:val="000000"/>
          <w:sz w:val="24"/>
        </w:rPr>
      </w:pPr>
    </w:p>
    <w:p w14:paraId="5F4CBF53">
      <w:pPr>
        <w:widowControl/>
        <w:spacing w:line="400" w:lineRule="exact"/>
        <w:rPr>
          <w:rFonts w:cs="楷体"/>
          <w:color w:val="000000"/>
          <w:sz w:val="24"/>
        </w:rPr>
      </w:pPr>
    </w:p>
    <w:p w14:paraId="55A35845">
      <w:pPr>
        <w:spacing w:line="5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p>
    <w:p w14:paraId="041CF673">
      <w:pPr>
        <w:spacing w:line="5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1.根据《财政部司法部关于政府采购支持监狱企业发展有关问题的通知》财库〔2014〕68 号文的规定，监狱企业参加政府采购活动时，应当提供由省级以上监狱管理局、戒毒管理局（含新疆生产建设兵团）出具的属于监狱企业的证明文件。</w:t>
      </w:r>
    </w:p>
    <w:p w14:paraId="27DDA2E6">
      <w:pPr>
        <w:spacing w:line="5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2.在政府采购活动中，监狱企业视同小型、微型企业，享受预留份额、评审中价格扣除等政府采购促进中小企业发展的政府采购政策。</w:t>
      </w:r>
    </w:p>
    <w:p w14:paraId="1DC9C51D">
      <w:pPr>
        <w:spacing w:line="5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3.如未提供监狱企业相关证明材料的，则不能享受采购文件规定的价格扣除，但不影响供应商文件的有效性。</w:t>
      </w:r>
    </w:p>
    <w:p w14:paraId="5EE7867E">
      <w:pPr>
        <w:spacing w:line="5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4.非监狱企业参加本次采购活动，无需提供本证明材料。</w:t>
      </w:r>
    </w:p>
    <w:p w14:paraId="314EA4A6">
      <w:pPr>
        <w:widowControl/>
        <w:spacing w:line="480" w:lineRule="exact"/>
        <w:ind w:firstLine="1470" w:firstLineChars="700"/>
        <w:rPr>
          <w:rFonts w:hAnsi="Courier New"/>
        </w:rPr>
      </w:pPr>
    </w:p>
    <w:p w14:paraId="0AB86C8D">
      <w:pPr>
        <w:widowControl/>
        <w:spacing w:line="480" w:lineRule="exact"/>
        <w:ind w:firstLine="1470" w:firstLineChars="700"/>
        <w:rPr>
          <w:rFonts w:hAnsi="Courier New"/>
        </w:rPr>
      </w:pPr>
    </w:p>
    <w:p w14:paraId="17414668">
      <w:pPr>
        <w:widowControl/>
        <w:spacing w:line="560" w:lineRule="exact"/>
        <w:jc w:val="center"/>
        <w:rPr>
          <w:rFonts w:cs="Courier New"/>
          <w:sz w:val="30"/>
          <w:szCs w:val="30"/>
        </w:rPr>
      </w:pPr>
    </w:p>
    <w:p w14:paraId="56FA8D95">
      <w:pPr>
        <w:widowControl/>
        <w:spacing w:line="560" w:lineRule="exact"/>
        <w:jc w:val="center"/>
        <w:rPr>
          <w:rFonts w:cs="Courier New"/>
          <w:sz w:val="30"/>
          <w:szCs w:val="30"/>
        </w:rPr>
      </w:pPr>
    </w:p>
    <w:p w14:paraId="6B7ACE69">
      <w:pPr>
        <w:spacing w:line="800" w:lineRule="exact"/>
        <w:jc w:val="center"/>
        <w:rPr>
          <w:rFonts w:hint="eastAsia" w:ascii="方正仿宋_GB2312" w:hAnsi="方正仿宋_GB2312" w:eastAsia="方正仿宋_GB2312" w:cs="方正仿宋_GB2312"/>
          <w:bCs/>
          <w:kern w:val="0"/>
          <w:sz w:val="32"/>
          <w:szCs w:val="32"/>
        </w:rPr>
      </w:pPr>
      <w:r>
        <w:rPr>
          <w:rFonts w:hint="eastAsia" w:ascii="方正仿宋_GB2312" w:hAnsi="方正仿宋_GB2312" w:eastAsia="方正仿宋_GB2312" w:cs="方正仿宋_GB2312"/>
          <w:bCs/>
          <w:kern w:val="0"/>
          <w:sz w:val="32"/>
          <w:szCs w:val="32"/>
        </w:rPr>
        <w:t>少数民族自治区企业产品声明函</w:t>
      </w:r>
    </w:p>
    <w:p w14:paraId="2E5AC4B8">
      <w:pPr>
        <w:spacing w:line="5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6395F9DA">
      <w:pPr>
        <w:spacing w:line="5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本公司郑重声明，本次参选中本公司所投（全部/部分）主产品原产地为少数民族自治区（享受少数民族自治待遇的省份为新疆维吾尔自治区、西藏自治区、宁夏回族自治区、广西壮族自治区、内蒙古自治区、云南、贵州、青海），产品信息见下表： </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1440"/>
        <w:gridCol w:w="1620"/>
        <w:gridCol w:w="900"/>
        <w:gridCol w:w="1251"/>
        <w:gridCol w:w="1089"/>
        <w:gridCol w:w="1179"/>
      </w:tblGrid>
      <w:tr w14:paraId="20F4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20" w:type="dxa"/>
            <w:vAlign w:val="center"/>
          </w:tcPr>
          <w:p w14:paraId="7114948A">
            <w:pPr>
              <w:spacing w:line="5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440" w:type="dxa"/>
            <w:vAlign w:val="center"/>
          </w:tcPr>
          <w:p w14:paraId="055381FC">
            <w:pPr>
              <w:spacing w:line="5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产品名称</w:t>
            </w:r>
          </w:p>
        </w:tc>
        <w:tc>
          <w:tcPr>
            <w:tcW w:w="1440" w:type="dxa"/>
            <w:vAlign w:val="center"/>
          </w:tcPr>
          <w:p w14:paraId="094D3045">
            <w:pPr>
              <w:spacing w:line="5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数量/单位</w:t>
            </w:r>
          </w:p>
        </w:tc>
        <w:tc>
          <w:tcPr>
            <w:tcW w:w="1620" w:type="dxa"/>
            <w:vAlign w:val="center"/>
          </w:tcPr>
          <w:p w14:paraId="5C136B42">
            <w:pPr>
              <w:spacing w:line="5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制造商名称</w:t>
            </w:r>
          </w:p>
        </w:tc>
        <w:tc>
          <w:tcPr>
            <w:tcW w:w="900" w:type="dxa"/>
            <w:vAlign w:val="center"/>
          </w:tcPr>
          <w:p w14:paraId="0167038D">
            <w:pPr>
              <w:spacing w:line="5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w:t>
            </w:r>
          </w:p>
        </w:tc>
        <w:tc>
          <w:tcPr>
            <w:tcW w:w="1251" w:type="dxa"/>
            <w:vAlign w:val="center"/>
          </w:tcPr>
          <w:p w14:paraId="7F7E5FA5">
            <w:pPr>
              <w:spacing w:line="500" w:lineRule="exact"/>
              <w:ind w:firstLine="480" w:firstLineChars="200"/>
              <w:jc w:val="center"/>
              <w:rPr>
                <w:rFonts w:hint="eastAsia" w:ascii="方正仿宋_GB2312" w:hAnsi="方正仿宋_GB2312" w:eastAsia="方正仿宋_GB2312" w:cs="方正仿宋_GB2312"/>
                <w:color w:val="000000"/>
                <w:sz w:val="24"/>
                <w:szCs w:val="24"/>
              </w:rPr>
            </w:pPr>
          </w:p>
          <w:p w14:paraId="00922AA2">
            <w:pPr>
              <w:spacing w:line="5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产品型号</w:t>
            </w:r>
          </w:p>
          <w:p w14:paraId="4184DF40">
            <w:pPr>
              <w:spacing w:line="500" w:lineRule="exact"/>
              <w:ind w:firstLine="480" w:firstLineChars="200"/>
              <w:jc w:val="center"/>
              <w:rPr>
                <w:rFonts w:hint="eastAsia" w:ascii="方正仿宋_GB2312" w:hAnsi="方正仿宋_GB2312" w:eastAsia="方正仿宋_GB2312" w:cs="方正仿宋_GB2312"/>
                <w:color w:val="000000"/>
                <w:sz w:val="24"/>
                <w:szCs w:val="24"/>
              </w:rPr>
            </w:pPr>
          </w:p>
        </w:tc>
        <w:tc>
          <w:tcPr>
            <w:tcW w:w="1089" w:type="dxa"/>
            <w:vAlign w:val="center"/>
          </w:tcPr>
          <w:p w14:paraId="5C149474">
            <w:pPr>
              <w:spacing w:line="5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单价</w:t>
            </w:r>
          </w:p>
        </w:tc>
        <w:tc>
          <w:tcPr>
            <w:tcW w:w="1179" w:type="dxa"/>
            <w:vAlign w:val="center"/>
          </w:tcPr>
          <w:p w14:paraId="24DF0F82">
            <w:pPr>
              <w:spacing w:line="5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小计</w:t>
            </w:r>
          </w:p>
        </w:tc>
      </w:tr>
      <w:tr w14:paraId="3D4A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0" w:type="dxa"/>
          </w:tcPr>
          <w:p w14:paraId="548BA4D5">
            <w:pPr>
              <w:spacing w:line="5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w:t>
            </w:r>
          </w:p>
        </w:tc>
        <w:tc>
          <w:tcPr>
            <w:tcW w:w="1440" w:type="dxa"/>
          </w:tcPr>
          <w:p w14:paraId="50446135">
            <w:pPr>
              <w:widowControl/>
              <w:rPr>
                <w:rFonts w:cs="Courier New"/>
                <w:b/>
                <w:bCs/>
                <w:sz w:val="24"/>
                <w:szCs w:val="24"/>
              </w:rPr>
            </w:pPr>
          </w:p>
          <w:p w14:paraId="1C2C01EF">
            <w:pPr>
              <w:widowControl/>
              <w:spacing w:line="480" w:lineRule="exact"/>
              <w:rPr>
                <w:rFonts w:cs="Courier New"/>
                <w:b/>
                <w:bCs/>
                <w:sz w:val="24"/>
                <w:szCs w:val="24"/>
              </w:rPr>
            </w:pPr>
          </w:p>
        </w:tc>
        <w:tc>
          <w:tcPr>
            <w:tcW w:w="1440" w:type="dxa"/>
          </w:tcPr>
          <w:p w14:paraId="63618ABE">
            <w:pPr>
              <w:widowControl/>
              <w:rPr>
                <w:rFonts w:cs="Courier New"/>
                <w:b/>
                <w:bCs/>
                <w:sz w:val="24"/>
                <w:szCs w:val="24"/>
              </w:rPr>
            </w:pPr>
          </w:p>
          <w:p w14:paraId="45EE5658">
            <w:pPr>
              <w:widowControl/>
              <w:spacing w:line="480" w:lineRule="exact"/>
              <w:rPr>
                <w:rFonts w:cs="Courier New"/>
                <w:b/>
                <w:bCs/>
                <w:sz w:val="24"/>
                <w:szCs w:val="24"/>
              </w:rPr>
            </w:pPr>
          </w:p>
        </w:tc>
        <w:tc>
          <w:tcPr>
            <w:tcW w:w="1620" w:type="dxa"/>
          </w:tcPr>
          <w:p w14:paraId="37C3CA69">
            <w:pPr>
              <w:widowControl/>
              <w:rPr>
                <w:rFonts w:cs="Courier New"/>
                <w:b/>
                <w:bCs/>
                <w:sz w:val="24"/>
                <w:szCs w:val="24"/>
              </w:rPr>
            </w:pPr>
          </w:p>
          <w:p w14:paraId="32DBBD79">
            <w:pPr>
              <w:widowControl/>
              <w:spacing w:line="480" w:lineRule="exact"/>
              <w:rPr>
                <w:rFonts w:cs="Courier New"/>
                <w:b/>
                <w:bCs/>
                <w:sz w:val="24"/>
                <w:szCs w:val="24"/>
              </w:rPr>
            </w:pPr>
          </w:p>
        </w:tc>
        <w:tc>
          <w:tcPr>
            <w:tcW w:w="900" w:type="dxa"/>
          </w:tcPr>
          <w:p w14:paraId="4C17D6B2">
            <w:pPr>
              <w:widowControl/>
              <w:rPr>
                <w:rFonts w:cs="Courier New"/>
                <w:b/>
                <w:bCs/>
                <w:sz w:val="24"/>
                <w:szCs w:val="24"/>
              </w:rPr>
            </w:pPr>
          </w:p>
          <w:p w14:paraId="059D01B9">
            <w:pPr>
              <w:widowControl/>
              <w:spacing w:line="480" w:lineRule="exact"/>
              <w:rPr>
                <w:rFonts w:cs="Courier New"/>
                <w:b/>
                <w:bCs/>
                <w:sz w:val="24"/>
                <w:szCs w:val="24"/>
              </w:rPr>
            </w:pPr>
          </w:p>
        </w:tc>
        <w:tc>
          <w:tcPr>
            <w:tcW w:w="1251" w:type="dxa"/>
          </w:tcPr>
          <w:p w14:paraId="75A609CB">
            <w:pPr>
              <w:widowControl/>
              <w:rPr>
                <w:rFonts w:cs="Courier New"/>
                <w:b/>
                <w:bCs/>
                <w:sz w:val="24"/>
                <w:szCs w:val="24"/>
              </w:rPr>
            </w:pPr>
          </w:p>
          <w:p w14:paraId="08053FFE">
            <w:pPr>
              <w:widowControl/>
              <w:rPr>
                <w:rFonts w:cs="Courier New"/>
                <w:b/>
                <w:bCs/>
                <w:sz w:val="24"/>
                <w:szCs w:val="24"/>
              </w:rPr>
            </w:pPr>
          </w:p>
        </w:tc>
        <w:tc>
          <w:tcPr>
            <w:tcW w:w="1089" w:type="dxa"/>
          </w:tcPr>
          <w:p w14:paraId="1CCDBE5F">
            <w:pPr>
              <w:widowControl/>
              <w:rPr>
                <w:rFonts w:cs="Courier New"/>
                <w:b/>
                <w:bCs/>
                <w:sz w:val="24"/>
                <w:szCs w:val="24"/>
              </w:rPr>
            </w:pPr>
          </w:p>
          <w:p w14:paraId="082AD477">
            <w:pPr>
              <w:widowControl/>
              <w:rPr>
                <w:rFonts w:cs="Courier New"/>
                <w:b/>
                <w:bCs/>
                <w:sz w:val="24"/>
                <w:szCs w:val="24"/>
              </w:rPr>
            </w:pPr>
          </w:p>
        </w:tc>
        <w:tc>
          <w:tcPr>
            <w:tcW w:w="1179" w:type="dxa"/>
          </w:tcPr>
          <w:p w14:paraId="277B5FD2">
            <w:pPr>
              <w:widowControl/>
              <w:rPr>
                <w:rFonts w:cs="Courier New"/>
                <w:b/>
                <w:bCs/>
                <w:sz w:val="24"/>
                <w:szCs w:val="24"/>
              </w:rPr>
            </w:pPr>
          </w:p>
          <w:p w14:paraId="5B8EEE8D">
            <w:pPr>
              <w:widowControl/>
              <w:rPr>
                <w:rFonts w:cs="Courier New"/>
                <w:b/>
                <w:bCs/>
                <w:sz w:val="24"/>
                <w:szCs w:val="24"/>
              </w:rPr>
            </w:pPr>
          </w:p>
        </w:tc>
      </w:tr>
      <w:tr w14:paraId="5E64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20" w:type="dxa"/>
          </w:tcPr>
          <w:p w14:paraId="7F5CC7C9">
            <w:pPr>
              <w:spacing w:line="5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w:t>
            </w:r>
          </w:p>
          <w:p w14:paraId="131ED27C">
            <w:pPr>
              <w:spacing w:line="500" w:lineRule="exact"/>
              <w:jc w:val="center"/>
              <w:rPr>
                <w:rFonts w:hint="eastAsia" w:ascii="方正仿宋_GB2312" w:hAnsi="方正仿宋_GB2312" w:eastAsia="方正仿宋_GB2312" w:cs="方正仿宋_GB2312"/>
                <w:color w:val="000000"/>
                <w:sz w:val="24"/>
                <w:szCs w:val="24"/>
              </w:rPr>
            </w:pPr>
          </w:p>
        </w:tc>
        <w:tc>
          <w:tcPr>
            <w:tcW w:w="1440" w:type="dxa"/>
          </w:tcPr>
          <w:p w14:paraId="3E71AAEB">
            <w:pPr>
              <w:widowControl/>
              <w:rPr>
                <w:rFonts w:cs="Courier New"/>
                <w:b/>
                <w:bCs/>
                <w:sz w:val="24"/>
                <w:szCs w:val="24"/>
              </w:rPr>
            </w:pPr>
          </w:p>
          <w:p w14:paraId="1C315387">
            <w:pPr>
              <w:widowControl/>
              <w:spacing w:line="480" w:lineRule="exact"/>
              <w:rPr>
                <w:rFonts w:cs="Courier New"/>
                <w:b/>
                <w:bCs/>
                <w:sz w:val="24"/>
                <w:szCs w:val="24"/>
              </w:rPr>
            </w:pPr>
          </w:p>
        </w:tc>
        <w:tc>
          <w:tcPr>
            <w:tcW w:w="1440" w:type="dxa"/>
          </w:tcPr>
          <w:p w14:paraId="2F4B8906">
            <w:pPr>
              <w:widowControl/>
              <w:rPr>
                <w:rFonts w:cs="Courier New"/>
                <w:b/>
                <w:bCs/>
                <w:sz w:val="24"/>
                <w:szCs w:val="24"/>
              </w:rPr>
            </w:pPr>
          </w:p>
          <w:p w14:paraId="764BCD69">
            <w:pPr>
              <w:widowControl/>
              <w:spacing w:line="480" w:lineRule="exact"/>
              <w:rPr>
                <w:rFonts w:cs="Courier New"/>
                <w:b/>
                <w:bCs/>
                <w:sz w:val="24"/>
                <w:szCs w:val="24"/>
              </w:rPr>
            </w:pPr>
          </w:p>
        </w:tc>
        <w:tc>
          <w:tcPr>
            <w:tcW w:w="1620" w:type="dxa"/>
          </w:tcPr>
          <w:p w14:paraId="29E995D4">
            <w:pPr>
              <w:widowControl/>
              <w:rPr>
                <w:rFonts w:cs="Courier New"/>
                <w:b/>
                <w:bCs/>
                <w:sz w:val="24"/>
                <w:szCs w:val="24"/>
              </w:rPr>
            </w:pPr>
          </w:p>
          <w:p w14:paraId="15372FE1">
            <w:pPr>
              <w:widowControl/>
              <w:spacing w:line="480" w:lineRule="exact"/>
              <w:rPr>
                <w:rFonts w:cs="Courier New"/>
                <w:b/>
                <w:bCs/>
                <w:sz w:val="24"/>
                <w:szCs w:val="24"/>
              </w:rPr>
            </w:pPr>
          </w:p>
        </w:tc>
        <w:tc>
          <w:tcPr>
            <w:tcW w:w="900" w:type="dxa"/>
          </w:tcPr>
          <w:p w14:paraId="1D405C1E">
            <w:pPr>
              <w:widowControl/>
              <w:rPr>
                <w:rFonts w:cs="Courier New"/>
                <w:b/>
                <w:bCs/>
                <w:sz w:val="24"/>
                <w:szCs w:val="24"/>
              </w:rPr>
            </w:pPr>
          </w:p>
          <w:p w14:paraId="219E9485">
            <w:pPr>
              <w:widowControl/>
              <w:spacing w:line="480" w:lineRule="exact"/>
              <w:rPr>
                <w:rFonts w:cs="Courier New"/>
                <w:b/>
                <w:bCs/>
                <w:sz w:val="24"/>
                <w:szCs w:val="24"/>
              </w:rPr>
            </w:pPr>
          </w:p>
        </w:tc>
        <w:tc>
          <w:tcPr>
            <w:tcW w:w="1251" w:type="dxa"/>
          </w:tcPr>
          <w:p w14:paraId="6CC87A13">
            <w:pPr>
              <w:widowControl/>
              <w:rPr>
                <w:rFonts w:cs="Courier New"/>
                <w:b/>
                <w:bCs/>
                <w:sz w:val="24"/>
                <w:szCs w:val="24"/>
              </w:rPr>
            </w:pPr>
          </w:p>
          <w:p w14:paraId="6CD179A2">
            <w:pPr>
              <w:widowControl/>
              <w:rPr>
                <w:rFonts w:cs="Courier New"/>
                <w:b/>
                <w:bCs/>
                <w:sz w:val="24"/>
                <w:szCs w:val="24"/>
              </w:rPr>
            </w:pPr>
          </w:p>
        </w:tc>
        <w:tc>
          <w:tcPr>
            <w:tcW w:w="1089" w:type="dxa"/>
          </w:tcPr>
          <w:p w14:paraId="61727A96">
            <w:pPr>
              <w:widowControl/>
              <w:rPr>
                <w:rFonts w:cs="Courier New"/>
                <w:b/>
                <w:bCs/>
                <w:sz w:val="24"/>
                <w:szCs w:val="24"/>
              </w:rPr>
            </w:pPr>
          </w:p>
          <w:p w14:paraId="7F951CA1">
            <w:pPr>
              <w:widowControl/>
              <w:rPr>
                <w:rFonts w:cs="Courier New"/>
                <w:b/>
                <w:bCs/>
                <w:sz w:val="24"/>
                <w:szCs w:val="24"/>
              </w:rPr>
            </w:pPr>
          </w:p>
        </w:tc>
        <w:tc>
          <w:tcPr>
            <w:tcW w:w="1179" w:type="dxa"/>
          </w:tcPr>
          <w:p w14:paraId="719B60F3">
            <w:pPr>
              <w:widowControl/>
              <w:rPr>
                <w:rFonts w:cs="Courier New"/>
                <w:b/>
                <w:bCs/>
                <w:sz w:val="24"/>
                <w:szCs w:val="24"/>
              </w:rPr>
            </w:pPr>
          </w:p>
          <w:p w14:paraId="3F59600F">
            <w:pPr>
              <w:widowControl/>
              <w:rPr>
                <w:rFonts w:cs="Courier New"/>
                <w:b/>
                <w:bCs/>
                <w:sz w:val="24"/>
                <w:szCs w:val="24"/>
              </w:rPr>
            </w:pPr>
          </w:p>
        </w:tc>
      </w:tr>
      <w:tr w14:paraId="7A57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0" w:type="dxa"/>
          </w:tcPr>
          <w:p w14:paraId="4983694D">
            <w:pPr>
              <w:spacing w:line="5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w:t>
            </w:r>
          </w:p>
        </w:tc>
        <w:tc>
          <w:tcPr>
            <w:tcW w:w="1440" w:type="dxa"/>
          </w:tcPr>
          <w:p w14:paraId="0D73B69A">
            <w:pPr>
              <w:widowControl/>
              <w:spacing w:line="480" w:lineRule="exact"/>
              <w:rPr>
                <w:rFonts w:cs="Courier New"/>
                <w:b/>
                <w:bCs/>
                <w:sz w:val="24"/>
                <w:szCs w:val="24"/>
              </w:rPr>
            </w:pPr>
          </w:p>
        </w:tc>
        <w:tc>
          <w:tcPr>
            <w:tcW w:w="1440" w:type="dxa"/>
          </w:tcPr>
          <w:p w14:paraId="6ABF4DC7">
            <w:pPr>
              <w:widowControl/>
              <w:spacing w:line="480" w:lineRule="exact"/>
              <w:rPr>
                <w:rFonts w:cs="Courier New"/>
                <w:b/>
                <w:bCs/>
                <w:sz w:val="24"/>
                <w:szCs w:val="24"/>
              </w:rPr>
            </w:pPr>
          </w:p>
        </w:tc>
        <w:tc>
          <w:tcPr>
            <w:tcW w:w="1620" w:type="dxa"/>
          </w:tcPr>
          <w:p w14:paraId="55260CC9">
            <w:pPr>
              <w:widowControl/>
              <w:spacing w:line="480" w:lineRule="exact"/>
              <w:rPr>
                <w:rFonts w:cs="Courier New"/>
                <w:b/>
                <w:bCs/>
                <w:sz w:val="24"/>
                <w:szCs w:val="24"/>
              </w:rPr>
            </w:pPr>
          </w:p>
        </w:tc>
        <w:tc>
          <w:tcPr>
            <w:tcW w:w="900" w:type="dxa"/>
          </w:tcPr>
          <w:p w14:paraId="66E8C7E1">
            <w:pPr>
              <w:widowControl/>
              <w:spacing w:line="480" w:lineRule="exact"/>
              <w:rPr>
                <w:rFonts w:cs="Courier New"/>
                <w:b/>
                <w:bCs/>
                <w:sz w:val="24"/>
                <w:szCs w:val="24"/>
              </w:rPr>
            </w:pPr>
          </w:p>
        </w:tc>
        <w:tc>
          <w:tcPr>
            <w:tcW w:w="1251" w:type="dxa"/>
          </w:tcPr>
          <w:p w14:paraId="33CEC214">
            <w:pPr>
              <w:widowControl/>
              <w:rPr>
                <w:rFonts w:cs="Courier New"/>
                <w:b/>
                <w:bCs/>
                <w:sz w:val="24"/>
                <w:szCs w:val="24"/>
              </w:rPr>
            </w:pPr>
          </w:p>
        </w:tc>
        <w:tc>
          <w:tcPr>
            <w:tcW w:w="1089" w:type="dxa"/>
          </w:tcPr>
          <w:p w14:paraId="5AADAAD9">
            <w:pPr>
              <w:widowControl/>
              <w:rPr>
                <w:rFonts w:cs="Courier New"/>
                <w:b/>
                <w:bCs/>
                <w:sz w:val="24"/>
                <w:szCs w:val="24"/>
              </w:rPr>
            </w:pPr>
          </w:p>
        </w:tc>
        <w:tc>
          <w:tcPr>
            <w:tcW w:w="1179" w:type="dxa"/>
          </w:tcPr>
          <w:p w14:paraId="7A82B826">
            <w:pPr>
              <w:widowControl/>
              <w:rPr>
                <w:rFonts w:cs="Courier New"/>
                <w:b/>
                <w:bCs/>
                <w:sz w:val="24"/>
                <w:szCs w:val="24"/>
              </w:rPr>
            </w:pPr>
          </w:p>
        </w:tc>
      </w:tr>
      <w:tr w14:paraId="5905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639" w:type="dxa"/>
            <w:gridSpan w:val="8"/>
            <w:vAlign w:val="center"/>
          </w:tcPr>
          <w:p w14:paraId="10D9242F">
            <w:pPr>
              <w:widowControl/>
              <w:rPr>
                <w:rFonts w:cs="Courier New"/>
                <w:b/>
                <w:sz w:val="24"/>
                <w:szCs w:val="24"/>
              </w:rPr>
            </w:pPr>
            <w:r>
              <w:rPr>
                <w:rFonts w:hint="eastAsia" w:ascii="方正仿宋_GB2312" w:hAnsi="方正仿宋_GB2312" w:eastAsia="方正仿宋_GB2312" w:cs="方正仿宋_GB2312"/>
                <w:color w:val="000000"/>
                <w:sz w:val="24"/>
                <w:szCs w:val="24"/>
              </w:rPr>
              <w:t>原产地属少数民族自治区产品合计：</w:t>
            </w:r>
          </w:p>
        </w:tc>
      </w:tr>
    </w:tbl>
    <w:p w14:paraId="46F046D9">
      <w:pPr>
        <w:widowControl/>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本公司对上述声明的真实性负责。如有虚假，将依法承担相应责任。</w:t>
      </w:r>
    </w:p>
    <w:p w14:paraId="3B57C36F">
      <w:pPr>
        <w:widowControl/>
        <w:spacing w:line="560" w:lineRule="exact"/>
        <w:rPr>
          <w:rFonts w:cs="楷体"/>
          <w:color w:val="000000"/>
          <w:sz w:val="24"/>
        </w:rPr>
      </w:pPr>
    </w:p>
    <w:p w14:paraId="69D8749A">
      <w:pPr>
        <w:widowControl/>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0A68C02E">
      <w:pPr>
        <w:widowControl/>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5CB17AA2">
      <w:pPr>
        <w:widowControl/>
        <w:rPr>
          <w:rFonts w:cs="楷体"/>
          <w:color w:val="000000"/>
          <w:spacing w:val="2"/>
          <w:sz w:val="24"/>
        </w:rPr>
      </w:pPr>
      <w:r>
        <w:rPr>
          <w:rFonts w:hint="eastAsia" w:ascii="方正仿宋_GB2312" w:hAnsi="方正仿宋_GB2312" w:eastAsia="方正仿宋_GB2312" w:cs="方正仿宋_GB2312"/>
          <w:color w:val="000000"/>
          <w:sz w:val="24"/>
          <w:szCs w:val="24"/>
        </w:rPr>
        <w:t>日期：</w:t>
      </w:r>
    </w:p>
    <w:p w14:paraId="2632F462">
      <w:pPr>
        <w:widowControl/>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注：1.须提供产品生产企业所在地企业行政管理部门对产品生产企业出具的投标产品原产地为少数民族自治区或享受少数民族自治待遇的省份的证明文件，才能按《黔财采〔2017〕6 号文件》给予计分。</w:t>
      </w:r>
    </w:p>
    <w:p w14:paraId="3F76FDB3">
      <w:pPr>
        <w:widowControl/>
        <w:rPr>
          <w:rFonts w:hAnsi="Courier New"/>
        </w:rPr>
      </w:pPr>
      <w:r>
        <w:rPr>
          <w:rFonts w:hint="eastAsia" w:ascii="方正仿宋_GB2312" w:hAnsi="方正仿宋_GB2312" w:eastAsia="方正仿宋_GB2312" w:cs="方正仿宋_GB2312"/>
          <w:color w:val="000000"/>
          <w:sz w:val="24"/>
          <w:szCs w:val="24"/>
        </w:rPr>
        <w:t>2.如该表内填报产品有未出具产品原产地为少数民族自治区或享受少数民族自治待遇的省份的证明文件的，则投标人不能享受政策功能优惠。</w:t>
      </w:r>
    </w:p>
    <w:p w14:paraId="1A897FC6">
      <w:pPr>
        <w:spacing w:line="800" w:lineRule="exact"/>
        <w:jc w:val="center"/>
        <w:rPr>
          <w:rFonts w:hint="eastAsia" w:ascii="方正仿宋_GB2312" w:hAnsi="方正仿宋_GB2312" w:eastAsia="方正仿宋_GB2312" w:cs="方正仿宋_GB2312"/>
          <w:bCs/>
          <w:kern w:val="0"/>
          <w:sz w:val="32"/>
          <w:szCs w:val="32"/>
        </w:rPr>
      </w:pPr>
      <w:r>
        <w:rPr>
          <w:rFonts w:hint="eastAsia" w:ascii="方正仿宋_GB2312" w:hAnsi="方正仿宋_GB2312" w:eastAsia="方正仿宋_GB2312" w:cs="方正仿宋_GB2312"/>
          <w:bCs/>
          <w:kern w:val="0"/>
          <w:sz w:val="32"/>
          <w:szCs w:val="32"/>
        </w:rPr>
        <w:t>节能环保产品声明函</w:t>
      </w:r>
    </w:p>
    <w:p w14:paraId="2946D8DF">
      <w:pPr>
        <w:widowControl/>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21A0E2B9">
      <w:pPr>
        <w:widowControl/>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本公司郑重声明，本次参选中本公司所投（全部/部分）产品属于“节能产品清单”或“环保产品清单”有效期内中的产品，产品信息见下表：</w:t>
      </w:r>
    </w:p>
    <w:tbl>
      <w:tblPr>
        <w:tblStyle w:val="11"/>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39"/>
        <w:gridCol w:w="1417"/>
        <w:gridCol w:w="1559"/>
        <w:gridCol w:w="851"/>
        <w:gridCol w:w="1276"/>
        <w:gridCol w:w="1417"/>
        <w:gridCol w:w="1276"/>
      </w:tblGrid>
      <w:tr w14:paraId="2765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7" w:type="dxa"/>
            <w:vMerge w:val="restart"/>
            <w:vAlign w:val="center"/>
          </w:tcPr>
          <w:p w14:paraId="2507AAF1">
            <w:pPr>
              <w:widowControl/>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39" w:type="dxa"/>
            <w:vMerge w:val="restart"/>
            <w:vAlign w:val="center"/>
          </w:tcPr>
          <w:p w14:paraId="1AC3E0EE">
            <w:pPr>
              <w:widowControl/>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产品名称</w:t>
            </w:r>
          </w:p>
        </w:tc>
        <w:tc>
          <w:tcPr>
            <w:tcW w:w="1417" w:type="dxa"/>
            <w:vMerge w:val="restart"/>
            <w:vAlign w:val="center"/>
          </w:tcPr>
          <w:p w14:paraId="1CD0EA43">
            <w:pPr>
              <w:widowControl/>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制造商名称</w:t>
            </w:r>
          </w:p>
        </w:tc>
        <w:tc>
          <w:tcPr>
            <w:tcW w:w="1559" w:type="dxa"/>
            <w:vMerge w:val="restart"/>
            <w:vAlign w:val="center"/>
          </w:tcPr>
          <w:p w14:paraId="37CDB002">
            <w:pPr>
              <w:widowControl/>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w:t>
            </w:r>
          </w:p>
        </w:tc>
        <w:tc>
          <w:tcPr>
            <w:tcW w:w="851" w:type="dxa"/>
            <w:vMerge w:val="restart"/>
            <w:vAlign w:val="center"/>
          </w:tcPr>
          <w:p w14:paraId="74A9F327">
            <w:pPr>
              <w:widowControl/>
              <w:ind w:firstLine="480" w:firstLineChars="200"/>
              <w:rPr>
                <w:rFonts w:hint="eastAsia" w:ascii="方正仿宋_GB2312" w:hAnsi="方正仿宋_GB2312" w:eastAsia="方正仿宋_GB2312" w:cs="方正仿宋_GB2312"/>
                <w:color w:val="000000"/>
                <w:sz w:val="24"/>
                <w:szCs w:val="24"/>
              </w:rPr>
            </w:pPr>
          </w:p>
          <w:p w14:paraId="7DB7066A">
            <w:pPr>
              <w:widowControl/>
              <w:spacing w:before="156" w:line="3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产品型号</w:t>
            </w:r>
          </w:p>
          <w:p w14:paraId="2E0CCF7F">
            <w:pPr>
              <w:widowControl/>
              <w:ind w:firstLine="480" w:firstLineChars="200"/>
              <w:rPr>
                <w:rFonts w:hint="eastAsia" w:ascii="方正仿宋_GB2312" w:hAnsi="方正仿宋_GB2312" w:eastAsia="方正仿宋_GB2312" w:cs="方正仿宋_GB2312"/>
                <w:color w:val="000000"/>
                <w:sz w:val="24"/>
                <w:szCs w:val="24"/>
              </w:rPr>
            </w:pPr>
          </w:p>
        </w:tc>
        <w:tc>
          <w:tcPr>
            <w:tcW w:w="2693" w:type="dxa"/>
            <w:gridSpan w:val="2"/>
            <w:vAlign w:val="center"/>
          </w:tcPr>
          <w:p w14:paraId="155A717D">
            <w:pPr>
              <w:widowControl/>
              <w:spacing w:before="156" w:line="3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节能产品清单或环保产品清单内编号</w:t>
            </w:r>
          </w:p>
        </w:tc>
        <w:tc>
          <w:tcPr>
            <w:tcW w:w="1276" w:type="dxa"/>
            <w:vMerge w:val="restart"/>
            <w:vAlign w:val="center"/>
          </w:tcPr>
          <w:p w14:paraId="385CED9F">
            <w:pPr>
              <w:widowControl/>
              <w:spacing w:before="156" w:line="300" w:lineRule="exact"/>
              <w:rPr>
                <w:rFonts w:cs="Courier New"/>
                <w:bCs/>
                <w:color w:val="000000"/>
                <w:sz w:val="24"/>
                <w:szCs w:val="24"/>
              </w:rPr>
            </w:pPr>
            <w:r>
              <w:rPr>
                <w:rFonts w:hint="eastAsia" w:ascii="方正仿宋_GB2312" w:hAnsi="方正仿宋_GB2312" w:eastAsia="方正仿宋_GB2312" w:cs="方正仿宋_GB2312"/>
                <w:color w:val="000000"/>
                <w:sz w:val="24"/>
                <w:szCs w:val="24"/>
              </w:rPr>
              <w:t>节能产品清单或环保产品清单期号</w:t>
            </w:r>
          </w:p>
        </w:tc>
      </w:tr>
      <w:tr w14:paraId="0A37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87" w:type="dxa"/>
            <w:vMerge w:val="continue"/>
            <w:vAlign w:val="center"/>
          </w:tcPr>
          <w:p w14:paraId="3B2BCE3D">
            <w:pPr>
              <w:widowControl/>
              <w:ind w:firstLine="480" w:firstLineChars="200"/>
              <w:rPr>
                <w:rFonts w:hint="eastAsia" w:ascii="方正仿宋_GB2312" w:hAnsi="方正仿宋_GB2312" w:eastAsia="方正仿宋_GB2312" w:cs="方正仿宋_GB2312"/>
                <w:color w:val="000000"/>
                <w:sz w:val="24"/>
                <w:szCs w:val="24"/>
              </w:rPr>
            </w:pPr>
          </w:p>
        </w:tc>
        <w:tc>
          <w:tcPr>
            <w:tcW w:w="1239" w:type="dxa"/>
            <w:vMerge w:val="continue"/>
            <w:vAlign w:val="center"/>
          </w:tcPr>
          <w:p w14:paraId="139D9198">
            <w:pPr>
              <w:widowControl/>
              <w:ind w:firstLine="480" w:firstLineChars="200"/>
              <w:rPr>
                <w:rFonts w:hint="eastAsia" w:ascii="方正仿宋_GB2312" w:hAnsi="方正仿宋_GB2312" w:eastAsia="方正仿宋_GB2312" w:cs="方正仿宋_GB2312"/>
                <w:color w:val="000000"/>
                <w:sz w:val="24"/>
                <w:szCs w:val="24"/>
              </w:rPr>
            </w:pPr>
          </w:p>
        </w:tc>
        <w:tc>
          <w:tcPr>
            <w:tcW w:w="1417" w:type="dxa"/>
            <w:vMerge w:val="continue"/>
            <w:vAlign w:val="center"/>
          </w:tcPr>
          <w:p w14:paraId="1F3ACDDF">
            <w:pPr>
              <w:widowControl/>
              <w:ind w:firstLine="480" w:firstLineChars="200"/>
              <w:rPr>
                <w:rFonts w:hint="eastAsia" w:ascii="方正仿宋_GB2312" w:hAnsi="方正仿宋_GB2312" w:eastAsia="方正仿宋_GB2312" w:cs="方正仿宋_GB2312"/>
                <w:color w:val="000000"/>
                <w:sz w:val="24"/>
                <w:szCs w:val="24"/>
              </w:rPr>
            </w:pPr>
          </w:p>
        </w:tc>
        <w:tc>
          <w:tcPr>
            <w:tcW w:w="1559" w:type="dxa"/>
            <w:vMerge w:val="continue"/>
            <w:vAlign w:val="center"/>
          </w:tcPr>
          <w:p w14:paraId="409256D4">
            <w:pPr>
              <w:widowControl/>
              <w:ind w:firstLine="480" w:firstLineChars="200"/>
              <w:rPr>
                <w:rFonts w:hint="eastAsia" w:ascii="方正仿宋_GB2312" w:hAnsi="方正仿宋_GB2312" w:eastAsia="方正仿宋_GB2312" w:cs="方正仿宋_GB2312"/>
                <w:color w:val="000000"/>
                <w:sz w:val="24"/>
                <w:szCs w:val="24"/>
              </w:rPr>
            </w:pPr>
          </w:p>
        </w:tc>
        <w:tc>
          <w:tcPr>
            <w:tcW w:w="851" w:type="dxa"/>
            <w:vMerge w:val="continue"/>
            <w:vAlign w:val="center"/>
          </w:tcPr>
          <w:p w14:paraId="0A5A2848">
            <w:pPr>
              <w:widowControl/>
              <w:ind w:firstLine="480" w:firstLineChars="200"/>
              <w:rPr>
                <w:rFonts w:hint="eastAsia" w:ascii="方正仿宋_GB2312" w:hAnsi="方正仿宋_GB2312" w:eastAsia="方正仿宋_GB2312" w:cs="方正仿宋_GB2312"/>
                <w:color w:val="000000"/>
                <w:sz w:val="24"/>
                <w:szCs w:val="24"/>
              </w:rPr>
            </w:pPr>
          </w:p>
        </w:tc>
        <w:tc>
          <w:tcPr>
            <w:tcW w:w="1276" w:type="dxa"/>
            <w:vAlign w:val="center"/>
          </w:tcPr>
          <w:p w14:paraId="250518CF">
            <w:pPr>
              <w:widowControl/>
              <w:spacing w:before="156" w:line="3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节能产品清单编号</w:t>
            </w:r>
          </w:p>
        </w:tc>
        <w:tc>
          <w:tcPr>
            <w:tcW w:w="1417" w:type="dxa"/>
            <w:vAlign w:val="center"/>
          </w:tcPr>
          <w:p w14:paraId="5F8D6780">
            <w:pPr>
              <w:widowControl/>
              <w:spacing w:before="156" w:line="3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环保产品清单编号</w:t>
            </w:r>
          </w:p>
        </w:tc>
        <w:tc>
          <w:tcPr>
            <w:tcW w:w="1276" w:type="dxa"/>
            <w:vMerge w:val="continue"/>
            <w:vAlign w:val="center"/>
          </w:tcPr>
          <w:p w14:paraId="6DF6FF12">
            <w:pPr>
              <w:widowControl/>
              <w:jc w:val="center"/>
              <w:rPr>
                <w:rFonts w:cs="Courier New"/>
                <w:bCs/>
                <w:color w:val="000000"/>
                <w:sz w:val="24"/>
                <w:szCs w:val="24"/>
              </w:rPr>
            </w:pPr>
          </w:p>
        </w:tc>
      </w:tr>
      <w:tr w14:paraId="321A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87" w:type="dxa"/>
          </w:tcPr>
          <w:p w14:paraId="05B47944">
            <w:pPr>
              <w:widowControl/>
              <w:spacing w:line="480" w:lineRule="exact"/>
              <w:rPr>
                <w:rFonts w:cs="Courier New"/>
                <w:b/>
                <w:bCs/>
                <w:sz w:val="24"/>
                <w:szCs w:val="24"/>
              </w:rPr>
            </w:pPr>
          </w:p>
          <w:p w14:paraId="0D4DE254">
            <w:pPr>
              <w:widowControl/>
              <w:spacing w:line="480" w:lineRule="exact"/>
              <w:rPr>
                <w:rFonts w:cs="Courier New"/>
                <w:b/>
                <w:bCs/>
                <w:sz w:val="24"/>
                <w:szCs w:val="24"/>
              </w:rPr>
            </w:pPr>
          </w:p>
        </w:tc>
        <w:tc>
          <w:tcPr>
            <w:tcW w:w="1239" w:type="dxa"/>
          </w:tcPr>
          <w:p w14:paraId="47B79742">
            <w:pPr>
              <w:widowControl/>
              <w:rPr>
                <w:rFonts w:cs="Courier New"/>
                <w:b/>
                <w:bCs/>
                <w:sz w:val="24"/>
                <w:szCs w:val="24"/>
              </w:rPr>
            </w:pPr>
          </w:p>
          <w:p w14:paraId="69DF9DF3">
            <w:pPr>
              <w:widowControl/>
              <w:spacing w:line="480" w:lineRule="exact"/>
              <w:rPr>
                <w:rFonts w:cs="Courier New"/>
                <w:b/>
                <w:bCs/>
                <w:sz w:val="24"/>
                <w:szCs w:val="24"/>
              </w:rPr>
            </w:pPr>
          </w:p>
        </w:tc>
        <w:tc>
          <w:tcPr>
            <w:tcW w:w="1417" w:type="dxa"/>
          </w:tcPr>
          <w:p w14:paraId="384D487D">
            <w:pPr>
              <w:widowControl/>
              <w:rPr>
                <w:rFonts w:cs="Courier New"/>
                <w:b/>
                <w:bCs/>
                <w:sz w:val="24"/>
                <w:szCs w:val="24"/>
              </w:rPr>
            </w:pPr>
          </w:p>
          <w:p w14:paraId="3B48725E">
            <w:pPr>
              <w:widowControl/>
              <w:spacing w:line="480" w:lineRule="exact"/>
              <w:rPr>
                <w:rFonts w:cs="Courier New"/>
                <w:b/>
                <w:bCs/>
                <w:sz w:val="24"/>
                <w:szCs w:val="24"/>
              </w:rPr>
            </w:pPr>
          </w:p>
        </w:tc>
        <w:tc>
          <w:tcPr>
            <w:tcW w:w="1559" w:type="dxa"/>
          </w:tcPr>
          <w:p w14:paraId="298D423D">
            <w:pPr>
              <w:widowControl/>
              <w:rPr>
                <w:rFonts w:cs="Courier New"/>
                <w:b/>
                <w:bCs/>
                <w:sz w:val="24"/>
                <w:szCs w:val="24"/>
              </w:rPr>
            </w:pPr>
          </w:p>
          <w:p w14:paraId="73C511AC">
            <w:pPr>
              <w:widowControl/>
              <w:spacing w:line="480" w:lineRule="exact"/>
              <w:rPr>
                <w:rFonts w:cs="Courier New"/>
                <w:b/>
                <w:bCs/>
                <w:sz w:val="24"/>
                <w:szCs w:val="24"/>
              </w:rPr>
            </w:pPr>
          </w:p>
        </w:tc>
        <w:tc>
          <w:tcPr>
            <w:tcW w:w="851" w:type="dxa"/>
          </w:tcPr>
          <w:p w14:paraId="36CA0F42">
            <w:pPr>
              <w:widowControl/>
              <w:rPr>
                <w:rFonts w:cs="Courier New"/>
                <w:b/>
                <w:bCs/>
                <w:sz w:val="24"/>
                <w:szCs w:val="24"/>
              </w:rPr>
            </w:pPr>
          </w:p>
          <w:p w14:paraId="708BB080">
            <w:pPr>
              <w:widowControl/>
              <w:rPr>
                <w:rFonts w:cs="Courier New"/>
                <w:b/>
                <w:bCs/>
                <w:sz w:val="24"/>
                <w:szCs w:val="24"/>
              </w:rPr>
            </w:pPr>
          </w:p>
        </w:tc>
        <w:tc>
          <w:tcPr>
            <w:tcW w:w="2693" w:type="dxa"/>
            <w:gridSpan w:val="2"/>
          </w:tcPr>
          <w:p w14:paraId="30360809">
            <w:pPr>
              <w:widowControl/>
              <w:rPr>
                <w:rFonts w:cs="Courier New"/>
                <w:b/>
                <w:bCs/>
                <w:sz w:val="24"/>
                <w:szCs w:val="24"/>
              </w:rPr>
            </w:pPr>
          </w:p>
          <w:p w14:paraId="3F51C031">
            <w:pPr>
              <w:widowControl/>
              <w:rPr>
                <w:rFonts w:cs="Courier New"/>
                <w:b/>
                <w:bCs/>
                <w:sz w:val="24"/>
                <w:szCs w:val="24"/>
              </w:rPr>
            </w:pPr>
          </w:p>
        </w:tc>
        <w:tc>
          <w:tcPr>
            <w:tcW w:w="1276" w:type="dxa"/>
          </w:tcPr>
          <w:p w14:paraId="5437AD14">
            <w:pPr>
              <w:widowControl/>
              <w:rPr>
                <w:rFonts w:cs="Courier New"/>
                <w:b/>
                <w:bCs/>
                <w:sz w:val="24"/>
                <w:szCs w:val="24"/>
              </w:rPr>
            </w:pPr>
          </w:p>
          <w:p w14:paraId="4DE4C511">
            <w:pPr>
              <w:widowControl/>
              <w:rPr>
                <w:rFonts w:cs="Courier New"/>
                <w:b/>
                <w:bCs/>
                <w:sz w:val="24"/>
                <w:szCs w:val="24"/>
              </w:rPr>
            </w:pPr>
          </w:p>
        </w:tc>
      </w:tr>
      <w:tr w14:paraId="7651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87" w:type="dxa"/>
          </w:tcPr>
          <w:p w14:paraId="276E1BBB">
            <w:pPr>
              <w:widowControl/>
              <w:spacing w:line="480" w:lineRule="exact"/>
              <w:rPr>
                <w:rFonts w:cs="Courier New"/>
                <w:b/>
                <w:bCs/>
                <w:sz w:val="24"/>
                <w:szCs w:val="24"/>
              </w:rPr>
            </w:pPr>
          </w:p>
          <w:p w14:paraId="674D8556">
            <w:pPr>
              <w:widowControl/>
              <w:spacing w:line="480" w:lineRule="exact"/>
              <w:rPr>
                <w:rFonts w:cs="Courier New"/>
                <w:b/>
                <w:bCs/>
                <w:sz w:val="24"/>
                <w:szCs w:val="24"/>
              </w:rPr>
            </w:pPr>
          </w:p>
        </w:tc>
        <w:tc>
          <w:tcPr>
            <w:tcW w:w="1239" w:type="dxa"/>
          </w:tcPr>
          <w:p w14:paraId="05559F5E">
            <w:pPr>
              <w:widowControl/>
              <w:rPr>
                <w:rFonts w:cs="Courier New"/>
                <w:b/>
                <w:bCs/>
                <w:sz w:val="24"/>
                <w:szCs w:val="24"/>
              </w:rPr>
            </w:pPr>
          </w:p>
          <w:p w14:paraId="1F009C6E">
            <w:pPr>
              <w:widowControl/>
              <w:spacing w:line="480" w:lineRule="exact"/>
              <w:rPr>
                <w:rFonts w:cs="Courier New"/>
                <w:b/>
                <w:bCs/>
                <w:sz w:val="24"/>
                <w:szCs w:val="24"/>
              </w:rPr>
            </w:pPr>
          </w:p>
        </w:tc>
        <w:tc>
          <w:tcPr>
            <w:tcW w:w="1417" w:type="dxa"/>
          </w:tcPr>
          <w:p w14:paraId="72618680">
            <w:pPr>
              <w:widowControl/>
              <w:rPr>
                <w:rFonts w:cs="Courier New"/>
                <w:b/>
                <w:bCs/>
                <w:sz w:val="24"/>
                <w:szCs w:val="24"/>
              </w:rPr>
            </w:pPr>
          </w:p>
          <w:p w14:paraId="1D083201">
            <w:pPr>
              <w:widowControl/>
              <w:spacing w:line="480" w:lineRule="exact"/>
              <w:rPr>
                <w:rFonts w:cs="Courier New"/>
                <w:b/>
                <w:bCs/>
                <w:sz w:val="24"/>
                <w:szCs w:val="24"/>
              </w:rPr>
            </w:pPr>
          </w:p>
        </w:tc>
        <w:tc>
          <w:tcPr>
            <w:tcW w:w="1559" w:type="dxa"/>
          </w:tcPr>
          <w:p w14:paraId="5727141E">
            <w:pPr>
              <w:widowControl/>
              <w:rPr>
                <w:rFonts w:cs="Courier New"/>
                <w:b/>
                <w:bCs/>
                <w:sz w:val="24"/>
                <w:szCs w:val="24"/>
              </w:rPr>
            </w:pPr>
          </w:p>
          <w:p w14:paraId="1FD6F714">
            <w:pPr>
              <w:widowControl/>
              <w:spacing w:line="480" w:lineRule="exact"/>
              <w:rPr>
                <w:rFonts w:cs="Courier New"/>
                <w:b/>
                <w:bCs/>
                <w:sz w:val="24"/>
                <w:szCs w:val="24"/>
              </w:rPr>
            </w:pPr>
          </w:p>
        </w:tc>
        <w:tc>
          <w:tcPr>
            <w:tcW w:w="851" w:type="dxa"/>
          </w:tcPr>
          <w:p w14:paraId="3EF84235">
            <w:pPr>
              <w:widowControl/>
              <w:rPr>
                <w:rFonts w:cs="Courier New"/>
                <w:b/>
                <w:bCs/>
                <w:sz w:val="24"/>
                <w:szCs w:val="24"/>
              </w:rPr>
            </w:pPr>
          </w:p>
          <w:p w14:paraId="7663C39B">
            <w:pPr>
              <w:widowControl/>
              <w:rPr>
                <w:rFonts w:cs="Courier New"/>
                <w:b/>
                <w:bCs/>
                <w:sz w:val="24"/>
                <w:szCs w:val="24"/>
              </w:rPr>
            </w:pPr>
          </w:p>
        </w:tc>
        <w:tc>
          <w:tcPr>
            <w:tcW w:w="2693" w:type="dxa"/>
            <w:gridSpan w:val="2"/>
          </w:tcPr>
          <w:p w14:paraId="44CFEA35">
            <w:pPr>
              <w:widowControl/>
              <w:rPr>
                <w:rFonts w:cs="Courier New"/>
                <w:b/>
                <w:bCs/>
                <w:sz w:val="24"/>
                <w:szCs w:val="24"/>
              </w:rPr>
            </w:pPr>
          </w:p>
          <w:p w14:paraId="3D53E79C">
            <w:pPr>
              <w:widowControl/>
              <w:rPr>
                <w:rFonts w:cs="Courier New"/>
                <w:b/>
                <w:bCs/>
                <w:sz w:val="24"/>
                <w:szCs w:val="24"/>
              </w:rPr>
            </w:pPr>
          </w:p>
        </w:tc>
        <w:tc>
          <w:tcPr>
            <w:tcW w:w="1276" w:type="dxa"/>
          </w:tcPr>
          <w:p w14:paraId="4BFB62D6">
            <w:pPr>
              <w:widowControl/>
              <w:rPr>
                <w:rFonts w:cs="Courier New"/>
                <w:b/>
                <w:bCs/>
                <w:sz w:val="24"/>
                <w:szCs w:val="24"/>
              </w:rPr>
            </w:pPr>
          </w:p>
          <w:p w14:paraId="5A887A8B">
            <w:pPr>
              <w:widowControl/>
              <w:rPr>
                <w:rFonts w:cs="Courier New"/>
                <w:b/>
                <w:bCs/>
                <w:sz w:val="24"/>
                <w:szCs w:val="24"/>
              </w:rPr>
            </w:pPr>
          </w:p>
        </w:tc>
      </w:tr>
      <w:tr w14:paraId="4082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tcPr>
          <w:p w14:paraId="4B5A3956">
            <w:pPr>
              <w:widowControl/>
              <w:spacing w:line="480" w:lineRule="exact"/>
              <w:rPr>
                <w:rFonts w:cs="Courier New"/>
                <w:b/>
                <w:bCs/>
                <w:sz w:val="24"/>
                <w:szCs w:val="24"/>
              </w:rPr>
            </w:pPr>
          </w:p>
        </w:tc>
        <w:tc>
          <w:tcPr>
            <w:tcW w:w="1239" w:type="dxa"/>
          </w:tcPr>
          <w:p w14:paraId="65F11C59">
            <w:pPr>
              <w:widowControl/>
              <w:spacing w:line="480" w:lineRule="exact"/>
              <w:rPr>
                <w:rFonts w:cs="Courier New"/>
                <w:b/>
                <w:bCs/>
                <w:sz w:val="24"/>
                <w:szCs w:val="24"/>
              </w:rPr>
            </w:pPr>
          </w:p>
        </w:tc>
        <w:tc>
          <w:tcPr>
            <w:tcW w:w="1417" w:type="dxa"/>
          </w:tcPr>
          <w:p w14:paraId="72377379">
            <w:pPr>
              <w:widowControl/>
              <w:spacing w:line="480" w:lineRule="exact"/>
              <w:rPr>
                <w:rFonts w:cs="Courier New"/>
                <w:b/>
                <w:bCs/>
                <w:sz w:val="24"/>
                <w:szCs w:val="24"/>
              </w:rPr>
            </w:pPr>
          </w:p>
        </w:tc>
        <w:tc>
          <w:tcPr>
            <w:tcW w:w="1559" w:type="dxa"/>
          </w:tcPr>
          <w:p w14:paraId="0CE7B264">
            <w:pPr>
              <w:widowControl/>
              <w:spacing w:line="480" w:lineRule="exact"/>
              <w:rPr>
                <w:rFonts w:cs="Courier New"/>
                <w:b/>
                <w:bCs/>
                <w:sz w:val="24"/>
                <w:szCs w:val="24"/>
              </w:rPr>
            </w:pPr>
          </w:p>
        </w:tc>
        <w:tc>
          <w:tcPr>
            <w:tcW w:w="851" w:type="dxa"/>
          </w:tcPr>
          <w:p w14:paraId="58091C27">
            <w:pPr>
              <w:widowControl/>
              <w:rPr>
                <w:rFonts w:cs="Courier New"/>
                <w:b/>
                <w:bCs/>
                <w:sz w:val="24"/>
                <w:szCs w:val="24"/>
              </w:rPr>
            </w:pPr>
          </w:p>
        </w:tc>
        <w:tc>
          <w:tcPr>
            <w:tcW w:w="2693" w:type="dxa"/>
            <w:gridSpan w:val="2"/>
          </w:tcPr>
          <w:p w14:paraId="16A944B2">
            <w:pPr>
              <w:widowControl/>
              <w:rPr>
                <w:rFonts w:cs="Courier New"/>
                <w:b/>
                <w:bCs/>
                <w:sz w:val="24"/>
                <w:szCs w:val="24"/>
              </w:rPr>
            </w:pPr>
          </w:p>
        </w:tc>
        <w:tc>
          <w:tcPr>
            <w:tcW w:w="1276" w:type="dxa"/>
          </w:tcPr>
          <w:p w14:paraId="49D6B5F8">
            <w:pPr>
              <w:widowControl/>
              <w:rPr>
                <w:rFonts w:cs="Courier New"/>
                <w:b/>
                <w:bCs/>
                <w:sz w:val="24"/>
                <w:szCs w:val="24"/>
              </w:rPr>
            </w:pPr>
          </w:p>
        </w:tc>
      </w:tr>
      <w:tr w14:paraId="4CA0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tcPr>
          <w:p w14:paraId="72D77EF7">
            <w:pPr>
              <w:widowControl/>
              <w:spacing w:line="480" w:lineRule="exact"/>
              <w:rPr>
                <w:rFonts w:cs="Courier New"/>
                <w:b/>
                <w:bCs/>
                <w:sz w:val="24"/>
                <w:szCs w:val="24"/>
              </w:rPr>
            </w:pPr>
          </w:p>
        </w:tc>
        <w:tc>
          <w:tcPr>
            <w:tcW w:w="1239" w:type="dxa"/>
          </w:tcPr>
          <w:p w14:paraId="15214202">
            <w:pPr>
              <w:widowControl/>
              <w:spacing w:line="480" w:lineRule="exact"/>
              <w:rPr>
                <w:rFonts w:cs="Courier New"/>
                <w:b/>
                <w:bCs/>
                <w:sz w:val="24"/>
                <w:szCs w:val="24"/>
              </w:rPr>
            </w:pPr>
          </w:p>
        </w:tc>
        <w:tc>
          <w:tcPr>
            <w:tcW w:w="1417" w:type="dxa"/>
          </w:tcPr>
          <w:p w14:paraId="6F5A4F55">
            <w:pPr>
              <w:widowControl/>
              <w:spacing w:line="480" w:lineRule="exact"/>
              <w:rPr>
                <w:rFonts w:cs="Courier New"/>
                <w:b/>
                <w:bCs/>
                <w:sz w:val="24"/>
                <w:szCs w:val="24"/>
              </w:rPr>
            </w:pPr>
          </w:p>
        </w:tc>
        <w:tc>
          <w:tcPr>
            <w:tcW w:w="1559" w:type="dxa"/>
          </w:tcPr>
          <w:p w14:paraId="5B515545">
            <w:pPr>
              <w:widowControl/>
              <w:spacing w:line="480" w:lineRule="exact"/>
              <w:rPr>
                <w:rFonts w:cs="Courier New"/>
                <w:b/>
                <w:bCs/>
                <w:sz w:val="24"/>
                <w:szCs w:val="24"/>
              </w:rPr>
            </w:pPr>
          </w:p>
        </w:tc>
        <w:tc>
          <w:tcPr>
            <w:tcW w:w="851" w:type="dxa"/>
          </w:tcPr>
          <w:p w14:paraId="30B93DC1">
            <w:pPr>
              <w:widowControl/>
              <w:rPr>
                <w:rFonts w:cs="Courier New"/>
                <w:b/>
                <w:bCs/>
                <w:sz w:val="24"/>
                <w:szCs w:val="24"/>
              </w:rPr>
            </w:pPr>
          </w:p>
        </w:tc>
        <w:tc>
          <w:tcPr>
            <w:tcW w:w="2693" w:type="dxa"/>
            <w:gridSpan w:val="2"/>
          </w:tcPr>
          <w:p w14:paraId="12A6FE3C">
            <w:pPr>
              <w:widowControl/>
              <w:rPr>
                <w:rFonts w:cs="Courier New"/>
                <w:b/>
                <w:bCs/>
                <w:sz w:val="24"/>
                <w:szCs w:val="24"/>
              </w:rPr>
            </w:pPr>
          </w:p>
        </w:tc>
        <w:tc>
          <w:tcPr>
            <w:tcW w:w="1276" w:type="dxa"/>
          </w:tcPr>
          <w:p w14:paraId="273971D3">
            <w:pPr>
              <w:widowControl/>
              <w:rPr>
                <w:rFonts w:cs="Courier New"/>
                <w:b/>
                <w:bCs/>
                <w:sz w:val="24"/>
                <w:szCs w:val="24"/>
              </w:rPr>
            </w:pPr>
          </w:p>
        </w:tc>
      </w:tr>
      <w:tr w14:paraId="2320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tcPr>
          <w:p w14:paraId="308C7B53">
            <w:pPr>
              <w:widowControl/>
              <w:spacing w:line="480" w:lineRule="exact"/>
              <w:rPr>
                <w:rFonts w:cs="Courier New"/>
                <w:b/>
                <w:bCs/>
                <w:sz w:val="24"/>
                <w:szCs w:val="24"/>
              </w:rPr>
            </w:pPr>
          </w:p>
        </w:tc>
        <w:tc>
          <w:tcPr>
            <w:tcW w:w="1239" w:type="dxa"/>
          </w:tcPr>
          <w:p w14:paraId="1168FDA6">
            <w:pPr>
              <w:widowControl/>
              <w:spacing w:line="480" w:lineRule="exact"/>
              <w:rPr>
                <w:rFonts w:cs="Courier New"/>
                <w:b/>
                <w:bCs/>
                <w:sz w:val="24"/>
                <w:szCs w:val="24"/>
              </w:rPr>
            </w:pPr>
          </w:p>
        </w:tc>
        <w:tc>
          <w:tcPr>
            <w:tcW w:w="1417" w:type="dxa"/>
          </w:tcPr>
          <w:p w14:paraId="7BE0A415">
            <w:pPr>
              <w:widowControl/>
              <w:spacing w:line="480" w:lineRule="exact"/>
              <w:rPr>
                <w:rFonts w:cs="Courier New"/>
                <w:b/>
                <w:bCs/>
                <w:sz w:val="24"/>
                <w:szCs w:val="24"/>
              </w:rPr>
            </w:pPr>
          </w:p>
        </w:tc>
        <w:tc>
          <w:tcPr>
            <w:tcW w:w="1559" w:type="dxa"/>
          </w:tcPr>
          <w:p w14:paraId="18530DCD">
            <w:pPr>
              <w:widowControl/>
              <w:spacing w:line="480" w:lineRule="exact"/>
              <w:rPr>
                <w:rFonts w:cs="Courier New"/>
                <w:b/>
                <w:bCs/>
                <w:sz w:val="24"/>
                <w:szCs w:val="24"/>
              </w:rPr>
            </w:pPr>
          </w:p>
        </w:tc>
        <w:tc>
          <w:tcPr>
            <w:tcW w:w="851" w:type="dxa"/>
          </w:tcPr>
          <w:p w14:paraId="507183E5">
            <w:pPr>
              <w:widowControl/>
              <w:rPr>
                <w:rFonts w:cs="Courier New"/>
                <w:b/>
                <w:bCs/>
                <w:sz w:val="24"/>
                <w:szCs w:val="24"/>
              </w:rPr>
            </w:pPr>
          </w:p>
        </w:tc>
        <w:tc>
          <w:tcPr>
            <w:tcW w:w="2693" w:type="dxa"/>
            <w:gridSpan w:val="2"/>
          </w:tcPr>
          <w:p w14:paraId="689E2F92">
            <w:pPr>
              <w:widowControl/>
              <w:rPr>
                <w:rFonts w:cs="Courier New"/>
                <w:b/>
                <w:bCs/>
                <w:sz w:val="24"/>
                <w:szCs w:val="24"/>
              </w:rPr>
            </w:pPr>
          </w:p>
        </w:tc>
        <w:tc>
          <w:tcPr>
            <w:tcW w:w="1276" w:type="dxa"/>
          </w:tcPr>
          <w:p w14:paraId="69F3A730">
            <w:pPr>
              <w:widowControl/>
              <w:rPr>
                <w:rFonts w:cs="Courier New"/>
                <w:b/>
                <w:bCs/>
                <w:sz w:val="24"/>
                <w:szCs w:val="24"/>
              </w:rPr>
            </w:pPr>
          </w:p>
        </w:tc>
      </w:tr>
    </w:tbl>
    <w:p w14:paraId="0A5F1E4C">
      <w:pPr>
        <w:widowControl/>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本公司对上述声明的真实性负责。如有虚假，将依法承担相应责任。</w:t>
      </w:r>
    </w:p>
    <w:p w14:paraId="55053610">
      <w:pPr>
        <w:widowControl/>
        <w:ind w:firstLine="480" w:firstLineChars="200"/>
        <w:rPr>
          <w:rFonts w:hint="eastAsia" w:ascii="方正仿宋_GB2312" w:hAnsi="方正仿宋_GB2312" w:eastAsia="方正仿宋_GB2312" w:cs="方正仿宋_GB2312"/>
          <w:color w:val="000000"/>
          <w:sz w:val="24"/>
          <w:szCs w:val="24"/>
        </w:rPr>
      </w:pPr>
    </w:p>
    <w:p w14:paraId="611DA43A">
      <w:pPr>
        <w:widowControl/>
        <w:ind w:firstLine="480" w:firstLineChars="200"/>
        <w:rPr>
          <w:rFonts w:hint="eastAsia" w:ascii="方正仿宋_GB2312" w:hAnsi="方正仿宋_GB2312" w:eastAsia="方正仿宋_GB2312" w:cs="方正仿宋_GB2312"/>
          <w:color w:val="000000"/>
          <w:sz w:val="24"/>
          <w:szCs w:val="24"/>
        </w:rPr>
      </w:pPr>
    </w:p>
    <w:p w14:paraId="2D51FB20">
      <w:pPr>
        <w:widowControl/>
        <w:ind w:firstLine="480" w:firstLineChars="200"/>
        <w:rPr>
          <w:rFonts w:hint="eastAsia" w:ascii="方正仿宋_GB2312" w:hAnsi="方正仿宋_GB2312" w:eastAsia="方正仿宋_GB2312" w:cs="方正仿宋_GB2312"/>
          <w:color w:val="000000"/>
          <w:sz w:val="24"/>
          <w:szCs w:val="24"/>
        </w:rPr>
      </w:pPr>
    </w:p>
    <w:p w14:paraId="33763253">
      <w:pPr>
        <w:widowControl/>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0E2ED91A">
      <w:pPr>
        <w:widowControl/>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0082188D">
      <w:pPr>
        <w:widowControl/>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p>
    <w:p w14:paraId="3F478125">
      <w:pPr>
        <w:spacing w:line="360" w:lineRule="auto"/>
        <w:rPr>
          <w:b/>
          <w:bCs/>
          <w:color w:val="000000"/>
          <w:sz w:val="28"/>
          <w:szCs w:val="28"/>
        </w:rPr>
      </w:pPr>
    </w:p>
    <w:p w14:paraId="5421DA48"/>
    <w:p w14:paraId="264603F1"/>
    <w:p w14:paraId="7AE125B5">
      <w:pPr>
        <w:pStyle w:val="8"/>
      </w:pPr>
    </w:p>
    <w:sectPr>
      <w:pgSz w:w="11906" w:h="16838"/>
      <w:pgMar w:top="1043" w:right="1701" w:bottom="1043"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E0A00A-AC53-4305-B345-87AD9275A5EF}"/>
  </w:font>
  <w:font w:name="Courier New">
    <w:panose1 w:val="02070309020205020404"/>
    <w:charset w:val="01"/>
    <w:family w:val="modern"/>
    <w:pitch w:val="default"/>
    <w:sig w:usb0="E0002EFF" w:usb1="C0007843" w:usb2="00000009" w:usb3="00000000" w:csb0="400001FF" w:csb1="FFFF0000"/>
    <w:embedRegular r:id="rId2" w:fontKey="{FA79A916-1478-4423-B33D-51A0B6D55C5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968127C-380D-4320-8FF1-1CDE8079A2E0}"/>
  </w:font>
  <w:font w:name="方正公文小标宋">
    <w:panose1 w:val="02000500000000000000"/>
    <w:charset w:val="86"/>
    <w:family w:val="auto"/>
    <w:pitch w:val="default"/>
    <w:sig w:usb0="A00002BF" w:usb1="38CF7CFA" w:usb2="00000016" w:usb3="00000000" w:csb0="00040001" w:csb1="00000000"/>
    <w:embedRegular r:id="rId4" w:fontKey="{FFF43623-8D7C-4F7D-934D-45138E6D3B84}"/>
  </w:font>
  <w:font w:name="仿宋_GB2312">
    <w:panose1 w:val="02010609030101010101"/>
    <w:charset w:val="86"/>
    <w:family w:val="modern"/>
    <w:pitch w:val="default"/>
    <w:sig w:usb0="00000001" w:usb1="080E0000" w:usb2="00000000" w:usb3="00000000" w:csb0="00040000" w:csb1="00000000"/>
    <w:embedRegular r:id="rId5" w:fontKey="{087AD853-319D-48B1-9958-02CBBB14D388}"/>
  </w:font>
  <w:font w:name="方正仿宋_GB2312">
    <w:panose1 w:val="02000000000000000000"/>
    <w:charset w:val="86"/>
    <w:family w:val="auto"/>
    <w:pitch w:val="default"/>
    <w:sig w:usb0="A00002BF" w:usb1="184F6CFA" w:usb2="00000012" w:usb3="00000000" w:csb0="00040001" w:csb1="00000000"/>
    <w:embedRegular r:id="rId6" w:fontKey="{CF8F04B9-A379-4DC9-B31C-93E86587FBAF}"/>
  </w:font>
  <w:font w:name="仿宋">
    <w:panose1 w:val="02010609060101010101"/>
    <w:charset w:val="86"/>
    <w:family w:val="modern"/>
    <w:pitch w:val="default"/>
    <w:sig w:usb0="800002BF" w:usb1="38CF7CFA" w:usb2="00000016" w:usb3="00000000" w:csb0="00040001" w:csb1="00000000"/>
    <w:embedRegular r:id="rId7" w:fontKey="{5A1F3358-A6D3-4627-A903-50DA4DDCBF55}"/>
  </w:font>
  <w:font w:name="仿宋GB2312">
    <w:altName w:val="仿宋"/>
    <w:panose1 w:val="00000000000000000000"/>
    <w:charset w:val="00"/>
    <w:family w:val="auto"/>
    <w:pitch w:val="default"/>
    <w:sig w:usb0="00000000" w:usb1="00000000" w:usb2="00000000" w:usb3="00000000" w:csb0="00040001" w:csb1="00000000"/>
    <w:embedRegular r:id="rId8" w:fontKey="{7FA43106-0C7D-4D43-AE43-A873F53FD75A}"/>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9" w:fontKey="{C7F3C8BF-1FE2-4F77-BA8E-9DC7E5835372}"/>
  </w:font>
  <w:font w:name="WPSEMBED5">
    <w:panose1 w:val="02000500000000000000"/>
    <w:charset w:val="86"/>
    <w:family w:val="auto"/>
    <w:pitch w:val="default"/>
    <w:sig w:usb0="A00002BF" w:usb1="38CF7CFA" w:usb2="00000016" w:usb3="00000000" w:csb0="00040001" w:csb1="00000000"/>
  </w:font>
  <w:font w:name="WPSEMBED6">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E9746"/>
    <w:multiLevelType w:val="singleLevel"/>
    <w:tmpl w:val="862E9746"/>
    <w:lvl w:ilvl="0" w:tentative="0">
      <w:start w:val="1"/>
      <w:numFmt w:val="chineseCounting"/>
      <w:suff w:val="nothing"/>
      <w:lvlText w:val="%1、"/>
      <w:lvlJc w:val="left"/>
      <w:rPr>
        <w:rFonts w:hint="eastAsia"/>
      </w:rPr>
    </w:lvl>
  </w:abstractNum>
  <w:abstractNum w:abstractNumId="1">
    <w:nsid w:val="8987EE50"/>
    <w:multiLevelType w:val="singleLevel"/>
    <w:tmpl w:val="8987EE50"/>
    <w:lvl w:ilvl="0" w:tentative="0">
      <w:start w:val="2"/>
      <w:numFmt w:val="decimal"/>
      <w:lvlText w:val="%1."/>
      <w:lvlJc w:val="left"/>
      <w:pPr>
        <w:tabs>
          <w:tab w:val="left" w:pos="312"/>
        </w:tabs>
      </w:pPr>
    </w:lvl>
  </w:abstractNum>
  <w:abstractNum w:abstractNumId="2">
    <w:nsid w:val="A1EE5C77"/>
    <w:multiLevelType w:val="singleLevel"/>
    <w:tmpl w:val="A1EE5C77"/>
    <w:lvl w:ilvl="0" w:tentative="0">
      <w:start w:val="1"/>
      <w:numFmt w:val="chineseCounting"/>
      <w:suff w:val="nothing"/>
      <w:lvlText w:val="%1、"/>
      <w:lvlJc w:val="left"/>
      <w:rPr>
        <w:rFonts w:hint="eastAsia"/>
      </w:rPr>
    </w:lvl>
  </w:abstractNum>
  <w:abstractNum w:abstractNumId="3">
    <w:nsid w:val="064489AD"/>
    <w:multiLevelType w:val="singleLevel"/>
    <w:tmpl w:val="064489AD"/>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hNDQyODc4MTEzYTJiYmQ0OWU4NzRmOWJhOGY1ZjEifQ=="/>
  </w:docVars>
  <w:rsids>
    <w:rsidRoot w:val="7B294ABD"/>
    <w:rsid w:val="00051A33"/>
    <w:rsid w:val="0075742A"/>
    <w:rsid w:val="00766D30"/>
    <w:rsid w:val="00895C41"/>
    <w:rsid w:val="009F654D"/>
    <w:rsid w:val="011E39B0"/>
    <w:rsid w:val="01392C22"/>
    <w:rsid w:val="01C83919"/>
    <w:rsid w:val="0269791B"/>
    <w:rsid w:val="02EC5976"/>
    <w:rsid w:val="04BA3523"/>
    <w:rsid w:val="04E672BC"/>
    <w:rsid w:val="054059B4"/>
    <w:rsid w:val="055811AB"/>
    <w:rsid w:val="05715487"/>
    <w:rsid w:val="05760E3B"/>
    <w:rsid w:val="06395E48"/>
    <w:rsid w:val="075924B0"/>
    <w:rsid w:val="080F54C1"/>
    <w:rsid w:val="0860786B"/>
    <w:rsid w:val="09D70571"/>
    <w:rsid w:val="0A321DFE"/>
    <w:rsid w:val="0BCC55C1"/>
    <w:rsid w:val="0C833F00"/>
    <w:rsid w:val="0D1A4077"/>
    <w:rsid w:val="0D303A2A"/>
    <w:rsid w:val="0D961B6A"/>
    <w:rsid w:val="106B1DB9"/>
    <w:rsid w:val="10E45B64"/>
    <w:rsid w:val="1100255E"/>
    <w:rsid w:val="112D32AC"/>
    <w:rsid w:val="114B31ED"/>
    <w:rsid w:val="115911B3"/>
    <w:rsid w:val="11DD69C8"/>
    <w:rsid w:val="11F87087"/>
    <w:rsid w:val="121E608C"/>
    <w:rsid w:val="12E100A2"/>
    <w:rsid w:val="134F2672"/>
    <w:rsid w:val="13E27737"/>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572B0B"/>
    <w:rsid w:val="22890C87"/>
    <w:rsid w:val="233B7FE4"/>
    <w:rsid w:val="236B3CFD"/>
    <w:rsid w:val="238741C2"/>
    <w:rsid w:val="23970E14"/>
    <w:rsid w:val="26566EE0"/>
    <w:rsid w:val="285C70CD"/>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87F1B3D"/>
    <w:rsid w:val="38DA51F1"/>
    <w:rsid w:val="392361A2"/>
    <w:rsid w:val="3A043515"/>
    <w:rsid w:val="3A2847BF"/>
    <w:rsid w:val="3AD20B96"/>
    <w:rsid w:val="3AD91537"/>
    <w:rsid w:val="3C3A01B7"/>
    <w:rsid w:val="3D236B41"/>
    <w:rsid w:val="3DC3612A"/>
    <w:rsid w:val="3DCB7644"/>
    <w:rsid w:val="3E4F25BA"/>
    <w:rsid w:val="40A10A0D"/>
    <w:rsid w:val="41AF0D12"/>
    <w:rsid w:val="42C30EE7"/>
    <w:rsid w:val="43562515"/>
    <w:rsid w:val="445B21D4"/>
    <w:rsid w:val="44B60029"/>
    <w:rsid w:val="45791ECA"/>
    <w:rsid w:val="45F42729"/>
    <w:rsid w:val="45F62DD6"/>
    <w:rsid w:val="48446526"/>
    <w:rsid w:val="49F607E8"/>
    <w:rsid w:val="503508BB"/>
    <w:rsid w:val="5193520E"/>
    <w:rsid w:val="51F9353B"/>
    <w:rsid w:val="52254DEC"/>
    <w:rsid w:val="547E1A84"/>
    <w:rsid w:val="549B50DF"/>
    <w:rsid w:val="55821582"/>
    <w:rsid w:val="56D119AE"/>
    <w:rsid w:val="56EC1DD7"/>
    <w:rsid w:val="572C382B"/>
    <w:rsid w:val="57584816"/>
    <w:rsid w:val="580F778E"/>
    <w:rsid w:val="58CF1D89"/>
    <w:rsid w:val="59861515"/>
    <w:rsid w:val="59D77CC6"/>
    <w:rsid w:val="5AA44B24"/>
    <w:rsid w:val="5AD47EB1"/>
    <w:rsid w:val="5AF97062"/>
    <w:rsid w:val="5B2C260E"/>
    <w:rsid w:val="5CAC29FB"/>
    <w:rsid w:val="5F67483F"/>
    <w:rsid w:val="5FE86FDF"/>
    <w:rsid w:val="60621B53"/>
    <w:rsid w:val="60D64762"/>
    <w:rsid w:val="61173CD8"/>
    <w:rsid w:val="614A6D4B"/>
    <w:rsid w:val="648F17F0"/>
    <w:rsid w:val="65B754E7"/>
    <w:rsid w:val="65DD0872"/>
    <w:rsid w:val="65F063C1"/>
    <w:rsid w:val="66236FA2"/>
    <w:rsid w:val="662D69CA"/>
    <w:rsid w:val="663C7C5F"/>
    <w:rsid w:val="6970357A"/>
    <w:rsid w:val="69C97A5C"/>
    <w:rsid w:val="6A125CD4"/>
    <w:rsid w:val="6A8D2838"/>
    <w:rsid w:val="6A91268F"/>
    <w:rsid w:val="6ACF09D7"/>
    <w:rsid w:val="6AFB3D06"/>
    <w:rsid w:val="6B1B5369"/>
    <w:rsid w:val="6B436F45"/>
    <w:rsid w:val="6E6E140F"/>
    <w:rsid w:val="6E792709"/>
    <w:rsid w:val="6EE05EFB"/>
    <w:rsid w:val="6EF755B4"/>
    <w:rsid w:val="6F720090"/>
    <w:rsid w:val="6FE674FA"/>
    <w:rsid w:val="70F97C78"/>
    <w:rsid w:val="71690C79"/>
    <w:rsid w:val="71D12CBC"/>
    <w:rsid w:val="721D683D"/>
    <w:rsid w:val="72DF1A6D"/>
    <w:rsid w:val="73480F92"/>
    <w:rsid w:val="745B39A7"/>
    <w:rsid w:val="753B7BE4"/>
    <w:rsid w:val="76633753"/>
    <w:rsid w:val="77037F25"/>
    <w:rsid w:val="77EF1334"/>
    <w:rsid w:val="78DA77C6"/>
    <w:rsid w:val="79D974F4"/>
    <w:rsid w:val="79F67186"/>
    <w:rsid w:val="7A3C062F"/>
    <w:rsid w:val="7B294ABD"/>
    <w:rsid w:val="7B5D1505"/>
    <w:rsid w:val="7B8E319C"/>
    <w:rsid w:val="7CE401F1"/>
    <w:rsid w:val="7D504898"/>
    <w:rsid w:val="7D523F67"/>
    <w:rsid w:val="7DCB5458"/>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2"/>
    <w:basedOn w:val="1"/>
    <w:qFormat/>
    <w:uiPriority w:val="0"/>
    <w:pPr>
      <w:autoSpaceDE w:val="0"/>
      <w:autoSpaceDN w:val="0"/>
      <w:adjustRightInd w:val="0"/>
      <w:textAlignment w:val="baseline"/>
    </w:pPr>
    <w:rPr>
      <w:rFonts w:hAnsi="Times New Roman"/>
      <w:kern w:val="0"/>
      <w:sz w:val="28"/>
      <w:szCs w:val="20"/>
    </w:rPr>
  </w:style>
  <w:style w:type="paragraph" w:styleId="4">
    <w:name w:val="annotation text"/>
    <w:basedOn w:val="1"/>
    <w:semiHidden/>
    <w:qFormat/>
    <w:uiPriority w:val="0"/>
    <w:pPr>
      <w:jc w:val="left"/>
    </w:pPr>
  </w:style>
  <w:style w:type="paragraph" w:styleId="5">
    <w:name w:val="Plain Text"/>
    <w:basedOn w:val="1"/>
    <w:qFormat/>
    <w:uiPriority w:val="0"/>
    <w:rPr>
      <w:rFonts w:hAnsi="Courier New"/>
      <w:szCs w:val="20"/>
    </w:rPr>
  </w:style>
  <w:style w:type="paragraph" w:styleId="6">
    <w:name w:val="footer"/>
    <w:basedOn w:val="1"/>
    <w:link w:val="20"/>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tabs>
        <w:tab w:val="center" w:pos="4153"/>
        <w:tab w:val="right" w:pos="8306"/>
      </w:tabs>
      <w:snapToGrid w:val="0"/>
      <w:jc w:val="center"/>
    </w:pPr>
    <w:rPr>
      <w:sz w:val="18"/>
      <w:szCs w:val="18"/>
    </w:rPr>
  </w:style>
  <w:style w:type="paragraph" w:styleId="8">
    <w:name w:val="toc 1"/>
    <w:basedOn w:val="1"/>
    <w:next w:val="1"/>
    <w:qFormat/>
    <w:uiPriority w:val="0"/>
    <w:rPr>
      <w:rFonts w:ascii="Times New Roman" w:hAnsi="Times New Roman"/>
      <w:szCs w:val="24"/>
    </w:rPr>
  </w:style>
  <w:style w:type="paragraph" w:styleId="9">
    <w:name w:val="Normal (Web)"/>
    <w:basedOn w:val="1"/>
    <w:qFormat/>
    <w:uiPriority w:val="0"/>
    <w:pPr>
      <w:widowControl/>
      <w:spacing w:before="100" w:beforeAutospacing="1" w:after="100" w:afterAutospacing="1"/>
      <w:jc w:val="left"/>
    </w:pPr>
    <w:rPr>
      <w:rFonts w:cs="宋体"/>
      <w:kern w:val="0"/>
      <w:sz w:val="24"/>
      <w:szCs w:val="24"/>
    </w:rPr>
  </w:style>
  <w:style w:type="paragraph" w:styleId="10">
    <w:name w:val="Body Text First Indent"/>
    <w:basedOn w:val="2"/>
    <w:qFormat/>
    <w:uiPriority w:val="99"/>
    <w:pPr>
      <w:ind w:firstLine="420" w:firstLineChars="100"/>
    </w:pPr>
    <w:rPr>
      <w:rFonts w:ascii="Times New Roman" w:hAnsi="Times New Roman"/>
      <w:szCs w:val="24"/>
    </w:rPr>
  </w:style>
  <w:style w:type="table" w:styleId="12">
    <w:name w:val="Table Grid"/>
    <w:basedOn w:val="1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paragraph" w:styleId="15">
    <w:name w:val="List Paragraph"/>
    <w:basedOn w:val="1"/>
    <w:qFormat/>
    <w:uiPriority w:val="34"/>
    <w:pPr>
      <w:ind w:firstLine="420" w:firstLineChars="200"/>
    </w:pPr>
  </w:style>
  <w:style w:type="character" w:customStyle="1" w:styleId="16">
    <w:name w:val="NormalCharacter"/>
    <w:semiHidden/>
    <w:qFormat/>
    <w:uiPriority w:val="0"/>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null3"/>
    <w:hidden/>
    <w:qFormat/>
    <w:uiPriority w:val="0"/>
    <w:rPr>
      <w:rFonts w:hint="eastAsia" w:asciiTheme="minorHAnsi" w:hAnsiTheme="minorHAnsi" w:eastAsiaTheme="minorEastAsia" w:cstheme="minorBidi"/>
      <w:lang w:val="en-US" w:eastAsia="zh-Hans" w:bidi="ar-SA"/>
    </w:rPr>
  </w:style>
  <w:style w:type="character" w:customStyle="1" w:styleId="19">
    <w:name w:val="页眉 字符"/>
    <w:basedOn w:val="13"/>
    <w:link w:val="7"/>
    <w:qFormat/>
    <w:uiPriority w:val="0"/>
    <w:rPr>
      <w:rFonts w:asciiTheme="minorHAnsi" w:hAnsiTheme="minorHAnsi" w:eastAsiaTheme="minorEastAsia" w:cstheme="minorBidi"/>
      <w:kern w:val="2"/>
      <w:sz w:val="18"/>
      <w:szCs w:val="18"/>
    </w:rPr>
  </w:style>
  <w:style w:type="character" w:customStyle="1" w:styleId="20">
    <w:name w:val="页脚 字符"/>
    <w:basedOn w:val="13"/>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7674</Words>
  <Characters>8107</Characters>
  <Lines>76</Lines>
  <Paragraphs>21</Paragraphs>
  <TotalTime>10</TotalTime>
  <ScaleCrop>false</ScaleCrop>
  <LinksUpToDate>false</LinksUpToDate>
  <CharactersWithSpaces>9253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2025-10-17T02:39:00Z</dcterms:created>
  <dc:creator>王霖</dc:creator>
  <cp:lastModifiedBy>后浪拍前浪</cp:lastModifiedBy>
  <cp:lastPrinted>2025-10-29T02:57:00Z</cp:lastPrinted>
  <dcterms:modified xsi:type="dcterms:W3CDTF">2025-11-12T07:59:24Z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CA8D42BB7B884777ABEABCE61D761658_13</vt:lpwstr>
  </property>
  <property fmtid="{D5CDD505-2E9C-101B-9397-08002B2CF9AE}" pid="4" name="KSOTemplateDocerSaveRecord">
    <vt:lpwstr>eyJoZGlkIjoiZDJhNDQyODc4MTEzYTJiYmQ0OWU4NzRmOWJhOGY1ZjEiLCJ1c2VySWQiOiIxNDU5MDA4NDU0In0=</vt:lpwstr>
  </property>
</Properties>
</file>